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10C" w:rsidRDefault="0009310C" w:rsidP="00C30426">
      <w:pPr>
        <w:tabs>
          <w:tab w:val="center" w:pos="4680"/>
        </w:tabs>
        <w:suppressAutoHyphens/>
        <w:spacing w:after="240"/>
        <w:jc w:val="center"/>
        <w:rPr>
          <w:rFonts w:ascii="Arial" w:hAnsi="Arial"/>
          <w:spacing w:val="-2"/>
        </w:rPr>
      </w:pPr>
      <w:r>
        <w:rPr>
          <w:rFonts w:ascii="Arial" w:hAnsi="Arial"/>
          <w:b/>
          <w:spacing w:val="-2"/>
          <w:sz w:val="24"/>
          <w:u w:val="single"/>
        </w:rPr>
        <w:t xml:space="preserve">CONTRACT AGREEMENT </w:t>
      </w:r>
    </w:p>
    <w:p w:rsidR="0009310C" w:rsidRDefault="0009310C" w:rsidP="00C30426">
      <w:pPr>
        <w:spacing w:after="120"/>
        <w:ind w:firstLine="720"/>
        <w:jc w:val="both"/>
        <w:rPr>
          <w:rFonts w:ascii="Arial" w:hAnsi="Arial"/>
          <w:spacing w:val="-2"/>
        </w:rPr>
      </w:pPr>
      <w:r>
        <w:rPr>
          <w:rFonts w:ascii="Arial" w:hAnsi="Arial"/>
          <w:spacing w:val="-2"/>
        </w:rPr>
        <w:t xml:space="preserve">This AGREEMENT FOR </w:t>
      </w:r>
      <w:r w:rsidR="00BB33FF">
        <w:rPr>
          <w:rFonts w:ascii="Arial" w:hAnsi="Arial"/>
          <w:spacing w:val="-2"/>
        </w:rPr>
        <w:t>SERVICES</w:t>
      </w:r>
      <w:r>
        <w:rPr>
          <w:rFonts w:ascii="Arial" w:hAnsi="Arial"/>
          <w:spacing w:val="-2"/>
        </w:rPr>
        <w:t xml:space="preserve"> (the "Agreement") is made and entered into by and between </w:t>
      </w:r>
      <w:r w:rsidR="00722FA2">
        <w:rPr>
          <w:rFonts w:ascii="Arial" w:hAnsi="Arial"/>
          <w:spacing w:val="-2"/>
        </w:rPr>
        <w:t xml:space="preserve">the Board of Regents of the University of Oklahoma on behalf of </w:t>
      </w:r>
      <w:r>
        <w:rPr>
          <w:rFonts w:ascii="Arial" w:hAnsi="Arial"/>
          <w:spacing w:val="-2"/>
        </w:rPr>
        <w:t>ROGERS STATE UNIVERSITY (</w:t>
      </w:r>
      <w:r w:rsidR="000E3FB4">
        <w:rPr>
          <w:rFonts w:ascii="Arial" w:hAnsi="Arial"/>
          <w:spacing w:val="-2"/>
        </w:rPr>
        <w:t>the "</w:t>
      </w:r>
      <w:r w:rsidR="003D034C">
        <w:rPr>
          <w:rFonts w:ascii="Arial" w:hAnsi="Arial"/>
          <w:spacing w:val="-2"/>
        </w:rPr>
        <w:t>University</w:t>
      </w:r>
      <w:r w:rsidR="00414760">
        <w:rPr>
          <w:rFonts w:ascii="Arial" w:hAnsi="Arial"/>
          <w:spacing w:val="-2"/>
        </w:rPr>
        <w:t xml:space="preserve">") </w:t>
      </w:r>
      <w:r w:rsidR="003760EB">
        <w:rPr>
          <w:rFonts w:ascii="Arial" w:hAnsi="Arial"/>
          <w:spacing w:val="-2"/>
        </w:rPr>
        <w:t xml:space="preserve">and </w:t>
      </w:r>
      <w:sdt>
        <w:sdtPr>
          <w:rPr>
            <w:rFonts w:ascii="Arial" w:hAnsi="Arial"/>
            <w:spacing w:val="-2"/>
            <w:highlight w:val="darkGray"/>
          </w:rPr>
          <w:id w:val="-50383571"/>
          <w:placeholder>
            <w:docPart w:val="886AFA0AC04442B4960C57CEB1EE61E4"/>
          </w:placeholder>
          <w:showingPlcHdr/>
          <w:text/>
        </w:sdtPr>
        <w:sdtEndPr>
          <w:rPr>
            <w:highlight w:val="none"/>
          </w:rPr>
        </w:sdtEndPr>
        <w:sdtContent>
          <w:r w:rsidR="009D189E" w:rsidRPr="00C5601D">
            <w:rPr>
              <w:rStyle w:val="PlaceholderText"/>
              <w:highlight w:val="yellow"/>
              <w:u w:val="single"/>
            </w:rPr>
            <w:t>Click here to enter text.</w:t>
          </w:r>
        </w:sdtContent>
      </w:sdt>
      <w:r w:rsidR="00EB23FD">
        <w:rPr>
          <w:rFonts w:ascii="Arial" w:hAnsi="Arial"/>
          <w:spacing w:val="-2"/>
        </w:rPr>
        <w:t>.</w:t>
      </w:r>
      <w:r w:rsidR="00A23A99">
        <w:rPr>
          <w:rFonts w:ascii="Arial" w:hAnsi="Arial"/>
          <w:spacing w:val="-2"/>
        </w:rPr>
        <w:t xml:space="preserve"> </w:t>
      </w:r>
      <w:r w:rsidR="008A0D23">
        <w:rPr>
          <w:rFonts w:ascii="Arial" w:hAnsi="Arial"/>
          <w:spacing w:val="-2"/>
        </w:rPr>
        <w:t xml:space="preserve">(the </w:t>
      </w:r>
      <w:r>
        <w:rPr>
          <w:rFonts w:ascii="Arial" w:hAnsi="Arial"/>
          <w:spacing w:val="-2"/>
        </w:rPr>
        <w:t>"</w:t>
      </w:r>
      <w:r w:rsidR="008A0D23">
        <w:rPr>
          <w:rFonts w:ascii="Arial" w:hAnsi="Arial"/>
          <w:spacing w:val="-2"/>
        </w:rPr>
        <w:t>Contractor”</w:t>
      </w:r>
      <w:r>
        <w:rPr>
          <w:rFonts w:ascii="Arial" w:hAnsi="Arial"/>
          <w:spacing w:val="-2"/>
        </w:rPr>
        <w:t>).  This Agreement shall be effective on the date it is executed by the last party to execute it.</w:t>
      </w:r>
    </w:p>
    <w:p w:rsidR="00026F56" w:rsidRDefault="009D189E" w:rsidP="00C30426">
      <w:pPr>
        <w:spacing w:after="120"/>
        <w:ind w:firstLine="720"/>
        <w:jc w:val="both"/>
        <w:rPr>
          <w:rFonts w:ascii="Arial" w:hAnsi="Arial"/>
          <w:spacing w:val="-2"/>
        </w:rPr>
      </w:pPr>
      <w:r>
        <w:rPr>
          <w:rFonts w:ascii="Arial" w:hAnsi="Arial"/>
          <w:spacing w:val="-2"/>
        </w:rPr>
        <w:t xml:space="preserve">Services provided under this Agreement shall be as follows: </w:t>
      </w:r>
      <w:sdt>
        <w:sdtPr>
          <w:rPr>
            <w:rFonts w:ascii="Arial" w:hAnsi="Arial"/>
            <w:spacing w:val="-2"/>
          </w:rPr>
          <w:id w:val="1736443075"/>
          <w:placeholder>
            <w:docPart w:val="4CFF93E171F641C99ADB35B32302AE05"/>
          </w:placeholder>
          <w:showingPlcHdr/>
          <w:text/>
        </w:sdtPr>
        <w:sdtEndPr/>
        <w:sdtContent>
          <w:r w:rsidRPr="00C5601D">
            <w:rPr>
              <w:rStyle w:val="PlaceholderText"/>
              <w:highlight w:val="yellow"/>
              <w:u w:val="single"/>
            </w:rPr>
            <w:t>Click here to enter text.</w:t>
          </w:r>
        </w:sdtContent>
      </w:sdt>
    </w:p>
    <w:p w:rsidR="0009310C" w:rsidRDefault="0009310C" w:rsidP="00C30426">
      <w:pPr>
        <w:spacing w:after="120"/>
        <w:ind w:firstLine="720"/>
        <w:jc w:val="both"/>
        <w:rPr>
          <w:rFonts w:ascii="Arial" w:hAnsi="Arial"/>
          <w:spacing w:val="-2"/>
        </w:rPr>
      </w:pPr>
      <w:r>
        <w:rPr>
          <w:rFonts w:ascii="Arial" w:hAnsi="Arial"/>
          <w:spacing w:val="-2"/>
        </w:rPr>
        <w:t xml:space="preserve">NOW, THEREFORE, for and in consideration of the mutual promises, covenants and agreements set forth herein, and for other good and valuable consideration, the sufficiency of which is herein acknowledged, the </w:t>
      </w:r>
      <w:r w:rsidR="001A7FF9">
        <w:rPr>
          <w:rFonts w:ascii="Arial" w:hAnsi="Arial"/>
          <w:spacing w:val="-2"/>
        </w:rPr>
        <w:t xml:space="preserve">University </w:t>
      </w:r>
      <w:r>
        <w:rPr>
          <w:rFonts w:ascii="Arial" w:hAnsi="Arial"/>
          <w:spacing w:val="-2"/>
        </w:rPr>
        <w:t xml:space="preserve">and the Contractor </w:t>
      </w:r>
      <w:r w:rsidRPr="00C30426">
        <w:rPr>
          <w:rFonts w:ascii="Arial" w:hAnsi="Arial"/>
        </w:rPr>
        <w:t>agree</w:t>
      </w:r>
      <w:r>
        <w:rPr>
          <w:rFonts w:ascii="Arial" w:hAnsi="Arial"/>
          <w:spacing w:val="-2"/>
        </w:rPr>
        <w:t xml:space="preserve"> as follows:</w:t>
      </w:r>
    </w:p>
    <w:p w:rsidR="0009310C" w:rsidRDefault="0009310C" w:rsidP="006E0128">
      <w:pPr>
        <w:pStyle w:val="OmniPage3"/>
        <w:numPr>
          <w:ilvl w:val="0"/>
          <w:numId w:val="1"/>
        </w:numPr>
        <w:tabs>
          <w:tab w:val="clear" w:pos="720"/>
          <w:tab w:val="num" w:pos="540"/>
          <w:tab w:val="left" w:pos="9360"/>
        </w:tabs>
        <w:spacing w:before="240" w:after="120"/>
        <w:ind w:right="0"/>
        <w:rPr>
          <w:b/>
          <w:noProof w:val="0"/>
        </w:rPr>
      </w:pPr>
      <w:r>
        <w:rPr>
          <w:b/>
          <w:noProof w:val="0"/>
        </w:rPr>
        <w:t>CONTRACT DOCUMENTS</w:t>
      </w:r>
    </w:p>
    <w:p w:rsidR="0009310C" w:rsidRDefault="00DE1041" w:rsidP="00C30426">
      <w:pPr>
        <w:spacing w:after="120"/>
        <w:ind w:firstLine="720"/>
        <w:jc w:val="both"/>
        <w:rPr>
          <w:rFonts w:ascii="Arial" w:hAnsi="Arial"/>
        </w:rPr>
      </w:pPr>
      <w:r>
        <w:rPr>
          <w:rFonts w:ascii="Arial" w:hAnsi="Arial"/>
        </w:rPr>
        <w:t>The Contract Documents consist of this Agreeme</w:t>
      </w:r>
      <w:r w:rsidR="005827B5">
        <w:rPr>
          <w:rFonts w:ascii="Arial" w:hAnsi="Arial"/>
        </w:rPr>
        <w:t xml:space="preserve">nt, </w:t>
      </w:r>
      <w:r w:rsidR="009D189E">
        <w:rPr>
          <w:rFonts w:ascii="Arial" w:hAnsi="Arial"/>
        </w:rPr>
        <w:t>o</w:t>
      </w:r>
      <w:r>
        <w:rPr>
          <w:rFonts w:ascii="Arial" w:hAnsi="Arial"/>
        </w:rPr>
        <w:t xml:space="preserve">ther documents listed in this Agreement and modifications issued after execution of this Agreement; these form the Contract, and are as fully a part of the Contract as if attached to this Agreement or repeated herein. </w:t>
      </w:r>
      <w:r w:rsidR="0009310C">
        <w:rPr>
          <w:rFonts w:ascii="Arial" w:hAnsi="Arial"/>
        </w:rPr>
        <w:t xml:space="preserve">The Contract represents the entire and integrated agreement between the parties hereto and supersedes prior negotiations, representations or agreements, either written or oral. </w:t>
      </w:r>
    </w:p>
    <w:p w:rsidR="0009310C" w:rsidRDefault="0009310C" w:rsidP="006E0128">
      <w:pPr>
        <w:pStyle w:val="OmniPage3"/>
        <w:numPr>
          <w:ilvl w:val="0"/>
          <w:numId w:val="1"/>
        </w:numPr>
        <w:tabs>
          <w:tab w:val="clear" w:pos="720"/>
          <w:tab w:val="num" w:pos="540"/>
          <w:tab w:val="left" w:pos="9360"/>
        </w:tabs>
        <w:spacing w:before="240" w:after="120"/>
        <w:ind w:right="0"/>
        <w:rPr>
          <w:b/>
          <w:noProof w:val="0"/>
        </w:rPr>
      </w:pPr>
      <w:r>
        <w:rPr>
          <w:b/>
          <w:noProof w:val="0"/>
        </w:rPr>
        <w:t>THE WORK OF THIS CONTRACT</w:t>
      </w:r>
    </w:p>
    <w:p w:rsidR="000E3FB4" w:rsidRDefault="0009310C" w:rsidP="00C30426">
      <w:pPr>
        <w:spacing w:after="120"/>
        <w:ind w:firstLine="720"/>
        <w:jc w:val="both"/>
        <w:rPr>
          <w:rFonts w:ascii="Arial" w:hAnsi="Arial"/>
        </w:rPr>
      </w:pPr>
      <w:r>
        <w:rPr>
          <w:rFonts w:ascii="Arial" w:hAnsi="Arial"/>
        </w:rPr>
        <w:t>The Contractor shall fully execute the work described in the Contract Documents</w:t>
      </w:r>
      <w:r w:rsidR="008F211F">
        <w:rPr>
          <w:rFonts w:ascii="Arial" w:hAnsi="Arial"/>
        </w:rPr>
        <w:t>,</w:t>
      </w:r>
      <w:r w:rsidR="009D189E">
        <w:rPr>
          <w:rFonts w:ascii="Arial" w:hAnsi="Arial"/>
        </w:rPr>
        <w:t xml:space="preserve"> </w:t>
      </w:r>
      <w:r>
        <w:rPr>
          <w:rFonts w:ascii="Arial" w:hAnsi="Arial"/>
        </w:rPr>
        <w:t xml:space="preserve">except to the extent specifically indicated in the Contract </w:t>
      </w:r>
      <w:r w:rsidR="00CE312C">
        <w:rPr>
          <w:rFonts w:ascii="Arial" w:hAnsi="Arial"/>
        </w:rPr>
        <w:t>Documents to</w:t>
      </w:r>
      <w:r w:rsidR="000E3FB4">
        <w:rPr>
          <w:rFonts w:ascii="Arial" w:hAnsi="Arial"/>
        </w:rPr>
        <w:t xml:space="preserve"> be the responsibility of others</w:t>
      </w:r>
      <w:r w:rsidR="00E15877">
        <w:rPr>
          <w:rFonts w:ascii="Arial" w:hAnsi="Arial"/>
        </w:rPr>
        <w:t>.</w:t>
      </w:r>
    </w:p>
    <w:p w:rsidR="0009310C" w:rsidRDefault="0009310C" w:rsidP="006E0128">
      <w:pPr>
        <w:pStyle w:val="OmniPage3"/>
        <w:numPr>
          <w:ilvl w:val="0"/>
          <w:numId w:val="1"/>
        </w:numPr>
        <w:tabs>
          <w:tab w:val="clear" w:pos="720"/>
          <w:tab w:val="num" w:pos="540"/>
          <w:tab w:val="left" w:pos="9360"/>
        </w:tabs>
        <w:spacing w:before="240" w:after="120"/>
        <w:ind w:right="0"/>
        <w:rPr>
          <w:b/>
          <w:noProof w:val="0"/>
        </w:rPr>
      </w:pPr>
      <w:r>
        <w:rPr>
          <w:b/>
          <w:noProof w:val="0"/>
        </w:rPr>
        <w:t>INSURANCE AND COMPLIANCE</w:t>
      </w:r>
    </w:p>
    <w:p w:rsidR="0009310C" w:rsidRDefault="0009310C" w:rsidP="00C30426">
      <w:pPr>
        <w:spacing w:after="120"/>
        <w:ind w:firstLine="720"/>
        <w:jc w:val="both"/>
        <w:rPr>
          <w:rFonts w:ascii="Arial" w:hAnsi="Arial"/>
        </w:rPr>
      </w:pPr>
      <w:r>
        <w:rPr>
          <w:rFonts w:ascii="Arial" w:hAnsi="Arial"/>
        </w:rPr>
        <w:t>Contractor shall carry</w:t>
      </w:r>
      <w:r w:rsidR="002F790D">
        <w:rPr>
          <w:rFonts w:ascii="Arial" w:hAnsi="Arial"/>
        </w:rPr>
        <w:t xml:space="preserve"> and keep in force</w:t>
      </w:r>
      <w:r>
        <w:rPr>
          <w:rFonts w:ascii="Arial" w:hAnsi="Arial"/>
        </w:rPr>
        <w:t xml:space="preserve"> Worker’s Compensation </w:t>
      </w:r>
      <w:r w:rsidR="002F790D">
        <w:rPr>
          <w:rFonts w:ascii="Arial" w:hAnsi="Arial"/>
        </w:rPr>
        <w:t xml:space="preserve">in compliance with the Oklahoma State Statutory Limits </w:t>
      </w:r>
      <w:r>
        <w:rPr>
          <w:rFonts w:ascii="Arial" w:hAnsi="Arial"/>
        </w:rPr>
        <w:t>and Employer’s Liability Insurance</w:t>
      </w:r>
      <w:r w:rsidR="00DF64E3">
        <w:rPr>
          <w:rFonts w:ascii="Arial" w:hAnsi="Arial"/>
        </w:rPr>
        <w:t xml:space="preserve"> in limits not less than $500,000 each accident, $5</w:t>
      </w:r>
      <w:r w:rsidR="002F790D">
        <w:rPr>
          <w:rFonts w:ascii="Arial" w:hAnsi="Arial"/>
        </w:rPr>
        <w:t>00,0</w:t>
      </w:r>
      <w:r w:rsidR="00DF64E3">
        <w:rPr>
          <w:rFonts w:ascii="Arial" w:hAnsi="Arial"/>
        </w:rPr>
        <w:t>00 disease each employee, and $5</w:t>
      </w:r>
      <w:r w:rsidR="002F790D">
        <w:rPr>
          <w:rFonts w:ascii="Arial" w:hAnsi="Arial"/>
        </w:rPr>
        <w:t>00,000 disease policy limit</w:t>
      </w:r>
      <w:r>
        <w:rPr>
          <w:rFonts w:ascii="Arial" w:hAnsi="Arial"/>
        </w:rPr>
        <w:t xml:space="preserve"> or provide a Certificate of Non Compliance as per Title 85 of the Oklahoma Statutes, Worker’s Compensation Act, on all employees and owners active in their business.</w:t>
      </w:r>
    </w:p>
    <w:p w:rsidR="0009310C" w:rsidRDefault="008A0D23" w:rsidP="00C30426">
      <w:pPr>
        <w:spacing w:after="120"/>
        <w:ind w:firstLine="720"/>
        <w:jc w:val="both"/>
        <w:rPr>
          <w:rFonts w:ascii="Arial" w:hAnsi="Arial"/>
        </w:rPr>
      </w:pPr>
      <w:r>
        <w:rPr>
          <w:rFonts w:ascii="Arial" w:hAnsi="Arial"/>
        </w:rPr>
        <w:t xml:space="preserve">The Contractor agrees to obtaining and keeping in force, </w:t>
      </w:r>
      <w:r w:rsidR="002F790D">
        <w:rPr>
          <w:rFonts w:ascii="Arial" w:hAnsi="Arial"/>
        </w:rPr>
        <w:t>Commercial General Liability insurance (including products-completed operations, contractual liability, personal &amp; advertising injury)</w:t>
      </w:r>
      <w:r>
        <w:rPr>
          <w:rFonts w:ascii="Arial" w:hAnsi="Arial"/>
        </w:rPr>
        <w:t xml:space="preserve"> with a l</w:t>
      </w:r>
      <w:r w:rsidR="00E62FF1">
        <w:rPr>
          <w:rFonts w:ascii="Arial" w:hAnsi="Arial"/>
        </w:rPr>
        <w:t>imit of not less than $</w:t>
      </w:r>
      <w:r w:rsidR="002F790D">
        <w:rPr>
          <w:rFonts w:ascii="Arial" w:hAnsi="Arial"/>
        </w:rPr>
        <w:t>1,000,000 each occurrence</w:t>
      </w:r>
      <w:r>
        <w:rPr>
          <w:rFonts w:ascii="Arial" w:hAnsi="Arial"/>
        </w:rPr>
        <w:t>.</w:t>
      </w:r>
    </w:p>
    <w:p w:rsidR="001A7FF9" w:rsidRDefault="001A7FF9" w:rsidP="00C30426">
      <w:pPr>
        <w:spacing w:after="120"/>
        <w:ind w:firstLine="720"/>
        <w:jc w:val="both"/>
        <w:rPr>
          <w:rFonts w:ascii="Arial" w:hAnsi="Arial"/>
        </w:rPr>
      </w:pPr>
      <w:r>
        <w:rPr>
          <w:rFonts w:ascii="Arial" w:hAnsi="Arial"/>
        </w:rPr>
        <w:t>The Contractor shall indemnify and hold the University harmless from the contractor’s action and shall keep the University free and clear from all liens asserted as a result of services or material provided by the contractor.</w:t>
      </w:r>
    </w:p>
    <w:p w:rsidR="002F790D" w:rsidRDefault="002F790D" w:rsidP="00C30426">
      <w:pPr>
        <w:spacing w:after="120"/>
        <w:ind w:firstLine="720"/>
        <w:jc w:val="both"/>
        <w:rPr>
          <w:rFonts w:ascii="Arial" w:hAnsi="Arial"/>
        </w:rPr>
      </w:pPr>
      <w:r>
        <w:rPr>
          <w:rFonts w:ascii="Arial" w:hAnsi="Arial"/>
        </w:rPr>
        <w:t>Each polic</w:t>
      </w:r>
      <w:r w:rsidR="00632F89">
        <w:rPr>
          <w:rFonts w:ascii="Arial" w:hAnsi="Arial"/>
        </w:rPr>
        <w:t>y of insurance shall include a 3</w:t>
      </w:r>
      <w:r>
        <w:rPr>
          <w:rFonts w:ascii="Arial" w:hAnsi="Arial"/>
        </w:rPr>
        <w:t>0-day notice of cancellation and name Rogers State University, 1701 W. Will Rogers Blvd., Claremore, OK  74017 as Certificate Holder.</w:t>
      </w:r>
      <w:r w:rsidR="008822DD">
        <w:rPr>
          <w:rFonts w:ascii="Arial" w:hAnsi="Arial"/>
        </w:rPr>
        <w:t xml:space="preserve">  Required insurance shall be written on a form acceptable to the Risk Management Department of the Division of Capital Assets Management, Office of Management and Enterprise Services, and shall be underwritten by an insurance carrier with an A.M. Best rating of A- or better.</w:t>
      </w:r>
    </w:p>
    <w:p w:rsidR="008822DD" w:rsidRDefault="008822DD" w:rsidP="00C30426">
      <w:pPr>
        <w:spacing w:after="120"/>
        <w:ind w:firstLine="720"/>
        <w:jc w:val="both"/>
        <w:rPr>
          <w:rFonts w:ascii="Arial" w:hAnsi="Arial"/>
        </w:rPr>
      </w:pPr>
      <w:r>
        <w:rPr>
          <w:rFonts w:ascii="Arial" w:hAnsi="Arial"/>
        </w:rPr>
        <w:t>As proof of insurance required, Contractor shall cause a certificate of insurance to be issued to the University at the inception of this agreement showing the University as certificate holder and upon renewal of any required insurance policy during the entire term of the agreement with the University.</w:t>
      </w:r>
    </w:p>
    <w:p w:rsidR="008822DD" w:rsidRDefault="008822DD" w:rsidP="00C30426">
      <w:pPr>
        <w:spacing w:after="120"/>
        <w:ind w:firstLine="720"/>
        <w:jc w:val="both"/>
        <w:rPr>
          <w:rFonts w:ascii="Arial" w:hAnsi="Arial"/>
        </w:rPr>
      </w:pPr>
      <w:r>
        <w:rPr>
          <w:rFonts w:ascii="Arial" w:hAnsi="Arial"/>
        </w:rPr>
        <w:t>Should the Contractor subcontract any work under this agreement to any other party, each subcontractor shall be subject to all of the insurance requirements of this agreement and shall be required to provide proof thereof.</w:t>
      </w:r>
    </w:p>
    <w:p w:rsidR="00BE6C19" w:rsidRDefault="00BE6C19" w:rsidP="00C30426">
      <w:pPr>
        <w:spacing w:after="120"/>
        <w:ind w:firstLine="720"/>
        <w:jc w:val="both"/>
        <w:rPr>
          <w:rFonts w:ascii="Arial" w:hAnsi="Arial"/>
        </w:rPr>
      </w:pPr>
      <w:r>
        <w:rPr>
          <w:rFonts w:ascii="Arial" w:hAnsi="Arial"/>
        </w:rPr>
        <w:t>Contractor shall submit certificates of insurance to University before commencement of Operations and University reserves the right to seek council to review the same. Ten (10) working days</w:t>
      </w:r>
      <w:r w:rsidR="00E21D48">
        <w:rPr>
          <w:rFonts w:ascii="Arial" w:hAnsi="Arial"/>
        </w:rPr>
        <w:t>’</w:t>
      </w:r>
      <w:r>
        <w:rPr>
          <w:rFonts w:ascii="Arial" w:hAnsi="Arial"/>
        </w:rPr>
        <w:t xml:space="preserve"> notice shall be given to the University prior to cancellations of any policies herein.</w:t>
      </w:r>
    </w:p>
    <w:p w:rsidR="00E21D48" w:rsidRDefault="009132A2" w:rsidP="00C30426">
      <w:pPr>
        <w:spacing w:after="120"/>
        <w:ind w:firstLine="720"/>
        <w:jc w:val="both"/>
        <w:rPr>
          <w:rFonts w:ascii="Arial" w:hAnsi="Arial"/>
        </w:rPr>
      </w:pPr>
      <w:r w:rsidRPr="009132A2">
        <w:rPr>
          <w:rFonts w:ascii="Arial" w:hAnsi="Arial"/>
        </w:rPr>
        <w:t xml:space="preserve">To the extent applicable by Okla. Stat. Ann. tit. 25, §1313, or Exec. Order No. 12989, 8 USCA §1324a (Feb. 13, 1996) as amended in 73 Fed. Reg. 33285 (June 6, 2008), Consultant or Contractor certifies that it is registered with and participates in the Status Verification System (SEVIS").  Further, in accordance with Okla. Stat. Ann. tit. 68, §2385.32, Consultant or Contractor </w:t>
      </w:r>
      <w:r w:rsidR="008822DD">
        <w:rPr>
          <w:rFonts w:ascii="Arial" w:hAnsi="Arial"/>
        </w:rPr>
        <w:t xml:space="preserve">agrees to participate in the E-Verify </w:t>
      </w:r>
      <w:r w:rsidR="00E21D48">
        <w:rPr>
          <w:rFonts w:ascii="Arial" w:hAnsi="Arial"/>
        </w:rPr>
        <w:t>program</w:t>
      </w:r>
      <w:r w:rsidR="008822DD">
        <w:rPr>
          <w:rFonts w:ascii="Arial" w:hAnsi="Arial"/>
        </w:rPr>
        <w:t xml:space="preserve"> order to ensure</w:t>
      </w:r>
      <w:r w:rsidRPr="009132A2">
        <w:rPr>
          <w:rFonts w:ascii="Arial" w:hAnsi="Arial"/>
        </w:rPr>
        <w:t xml:space="preserve"> that it and its employees are authorized to work in the United States in accordance with the employment authorization found in 8 U.S.C. §1324(a)(4).</w:t>
      </w:r>
    </w:p>
    <w:p w:rsidR="00ED1CE2" w:rsidRDefault="00DC443F" w:rsidP="00C30426">
      <w:pPr>
        <w:spacing w:after="120"/>
        <w:ind w:firstLine="720"/>
        <w:jc w:val="both"/>
        <w:rPr>
          <w:rFonts w:ascii="Arial" w:hAnsi="Arial"/>
        </w:rPr>
      </w:pPr>
      <w:r>
        <w:rPr>
          <w:rFonts w:ascii="Arial" w:hAnsi="Arial"/>
        </w:rPr>
        <w:lastRenderedPageBreak/>
        <w:t xml:space="preserve">Equal Opportunity and Affirmative Action Employer. </w:t>
      </w:r>
      <w:r w:rsidR="00E43CEE">
        <w:rPr>
          <w:rFonts w:ascii="Arial" w:hAnsi="Arial"/>
        </w:rPr>
        <w:t xml:space="preserve">Neither party shall discriminate because of race, color, religion, sex, age, national origin, disability, sexual orientation, genetic information, or status as a Vietnam Veteran, or any other basis protected by applicable law, in the recruitment, selection, training, utilization, promotion, termination, or other employment related activities. </w:t>
      </w:r>
      <w:r>
        <w:rPr>
          <w:rFonts w:ascii="Arial" w:hAnsi="Arial"/>
        </w:rPr>
        <w:t xml:space="preserve">Each party affirms that it is an equal opportunity employer. </w:t>
      </w:r>
      <w:r w:rsidR="00E43CEE">
        <w:rPr>
          <w:rFonts w:ascii="Arial" w:hAnsi="Arial"/>
        </w:rPr>
        <w:t xml:space="preserve">The staffing, promotion, placement, or assignment of employees who work on this account must be done without any preference or limitation based on race, color, religion, sex, age, national origin, disability, sexual orientation, genetic information, Vietnam Veteran status, or any other basis protected by applicable law. </w:t>
      </w:r>
      <w:r>
        <w:rPr>
          <w:rFonts w:ascii="Arial" w:hAnsi="Arial"/>
        </w:rPr>
        <w:t>This obligation applies to the recruitment, selection, training,</w:t>
      </w:r>
      <w:r w:rsidR="00ED1CE2">
        <w:rPr>
          <w:rFonts w:ascii="Arial" w:hAnsi="Arial"/>
        </w:rPr>
        <w:t xml:space="preserve"> utilization, promotion, termination, or other </w:t>
      </w:r>
      <w:r w:rsidR="00E43CEE">
        <w:rPr>
          <w:rFonts w:ascii="Arial" w:hAnsi="Arial"/>
        </w:rPr>
        <w:t>employment</w:t>
      </w:r>
      <w:r w:rsidR="00ED1CE2">
        <w:rPr>
          <w:rFonts w:ascii="Arial" w:hAnsi="Arial"/>
        </w:rPr>
        <w:t xml:space="preserve"> related activities.</w:t>
      </w:r>
    </w:p>
    <w:p w:rsidR="00ED1CE2" w:rsidRDefault="00E43CEE" w:rsidP="00C30426">
      <w:pPr>
        <w:spacing w:after="120"/>
        <w:ind w:firstLine="720"/>
        <w:jc w:val="both"/>
        <w:rPr>
          <w:rFonts w:ascii="Arial" w:hAnsi="Arial"/>
        </w:rPr>
      </w:pPr>
      <w:r>
        <w:rPr>
          <w:rFonts w:ascii="Arial" w:hAnsi="Arial"/>
        </w:rPr>
        <w:t>In addition, each party affirms that it is an equal opportunity and affirmative action employer, is legally responsible for all of its employment decisions affecting its own employees, and shall comply with all applicable federal, state, and local laws and regulation, including, but not limited to, Executive Order 11246, as amended by EO11375 and EO11141 and as supplemented in Department of Labor Regulations (41CFR Part 60 et.seq.); Rehabilitation Act of 1972; Vietnam Era Veterans Readjustment Assistance Act of 1974; 38 Y.S.C&gt; Section 4212; Civil Rights Act of 1964; Equal Pay Act of 1963; Age Discrimination in Employment Act of 1967; Immigration Reform and Control Act of 1986; Public Law 95-507; American with Disabilities Act; and any additions or amendments thereto.</w:t>
      </w:r>
    </w:p>
    <w:p w:rsidR="00ED1CE2" w:rsidRPr="00E21D48" w:rsidRDefault="00D02D22" w:rsidP="00C30426">
      <w:pPr>
        <w:spacing w:after="120"/>
        <w:ind w:firstLine="720"/>
        <w:jc w:val="both"/>
        <w:rPr>
          <w:rFonts w:ascii="Arial" w:hAnsi="Arial"/>
        </w:rPr>
      </w:pPr>
      <w:r>
        <w:rPr>
          <w:rFonts w:ascii="Arial" w:hAnsi="Arial"/>
        </w:rPr>
        <w:t>Contractor</w:t>
      </w:r>
      <w:r w:rsidR="00FC13A1">
        <w:rPr>
          <w:rFonts w:ascii="Arial" w:hAnsi="Arial"/>
          <w:spacing w:val="-2"/>
        </w:rPr>
        <w:t xml:space="preserve"> </w:t>
      </w:r>
      <w:r w:rsidR="00ED1CE2">
        <w:rPr>
          <w:rFonts w:ascii="Arial" w:hAnsi="Arial"/>
        </w:rPr>
        <w:t xml:space="preserve">agrees to comply with Title 61, Section 6 of the Oklahoma Statutes in that preference shall be given to material manufactured or procured within the State of Oklahoma, provided that the same can be procured at no greater expense than like materials or materials of equal quality from without the state and to comply with Title 61, Section 10 of the Oklahoma Statutes requiring Oklahoma labor and the use of Oklahoma materials if such Oklahoma labor and materials meet the standards of labor and </w:t>
      </w:r>
      <w:r w:rsidR="00E43CEE">
        <w:rPr>
          <w:rFonts w:ascii="Arial" w:hAnsi="Arial"/>
        </w:rPr>
        <w:t>materials</w:t>
      </w:r>
      <w:r w:rsidR="00ED1CE2">
        <w:rPr>
          <w:rFonts w:ascii="Arial" w:hAnsi="Arial"/>
        </w:rPr>
        <w:t xml:space="preserve"> available from outside the state and can be procured at a cost no higher than the same quality of labor and materials available from outside this state.</w:t>
      </w:r>
    </w:p>
    <w:p w:rsidR="0009310C" w:rsidRDefault="0009310C" w:rsidP="00C30426">
      <w:pPr>
        <w:spacing w:after="240"/>
        <w:ind w:firstLine="720"/>
        <w:jc w:val="both"/>
        <w:rPr>
          <w:rFonts w:ascii="Arial" w:hAnsi="Arial"/>
        </w:rPr>
      </w:pPr>
      <w:r>
        <w:rPr>
          <w:rFonts w:ascii="Arial" w:hAnsi="Arial"/>
        </w:rPr>
        <w:t>Contractor assumes full responsibility f</w:t>
      </w:r>
      <w:r w:rsidR="008A0D23">
        <w:rPr>
          <w:rFonts w:ascii="Arial" w:hAnsi="Arial"/>
        </w:rPr>
        <w:t>or</w:t>
      </w:r>
      <w:r>
        <w:rPr>
          <w:rFonts w:ascii="Arial" w:hAnsi="Arial"/>
        </w:rPr>
        <w:t xml:space="preserve"> the payment of all contributions and payroll taxes (state </w:t>
      </w:r>
      <w:r w:rsidR="00174ADE">
        <w:rPr>
          <w:rFonts w:ascii="Arial" w:hAnsi="Arial"/>
        </w:rPr>
        <w:t>and</w:t>
      </w:r>
      <w:r>
        <w:rPr>
          <w:rFonts w:ascii="Arial" w:hAnsi="Arial"/>
        </w:rPr>
        <w:t xml:space="preserve"> Federal) as to all subcontractors and employees engaged in the performance of work pursuant here to, and further agrees to check </w:t>
      </w:r>
      <w:r w:rsidR="00174ADE">
        <w:rPr>
          <w:rFonts w:ascii="Arial" w:hAnsi="Arial"/>
        </w:rPr>
        <w:t>and</w:t>
      </w:r>
      <w:r>
        <w:rPr>
          <w:rFonts w:ascii="Arial" w:hAnsi="Arial"/>
        </w:rPr>
        <w:t xml:space="preserve"> meet all requirements that might be specified under regulations of the administrative officials or board cha</w:t>
      </w:r>
      <w:r w:rsidR="008A0D23">
        <w:rPr>
          <w:rFonts w:ascii="Arial" w:hAnsi="Arial"/>
        </w:rPr>
        <w:t>r</w:t>
      </w:r>
      <w:r>
        <w:rPr>
          <w:rFonts w:ascii="Arial" w:hAnsi="Arial"/>
        </w:rPr>
        <w:t>ged with the enforcement of any state or federal act on the subject referred to. Contractor agrees to furnish owner, upon request, a certificate or other evidence of compliance therewith.</w:t>
      </w:r>
    </w:p>
    <w:p w:rsidR="005171CB" w:rsidRPr="00C30426" w:rsidRDefault="00285933" w:rsidP="006E0128">
      <w:pPr>
        <w:pStyle w:val="OmniPage3"/>
        <w:numPr>
          <w:ilvl w:val="0"/>
          <w:numId w:val="1"/>
        </w:numPr>
        <w:tabs>
          <w:tab w:val="clear" w:pos="720"/>
          <w:tab w:val="num" w:pos="540"/>
          <w:tab w:val="left" w:pos="9360"/>
        </w:tabs>
        <w:spacing w:before="240" w:after="120"/>
        <w:ind w:right="0"/>
        <w:rPr>
          <w:b/>
          <w:noProof w:val="0"/>
        </w:rPr>
      </w:pPr>
      <w:r w:rsidRPr="00C30426">
        <w:rPr>
          <w:b/>
          <w:noProof w:val="0"/>
        </w:rPr>
        <w:t>TERMINATION FOR CAUSE</w:t>
      </w:r>
    </w:p>
    <w:p w:rsidR="005171CB" w:rsidRPr="008643B8" w:rsidRDefault="005171CB" w:rsidP="009941E9">
      <w:pPr>
        <w:spacing w:after="120"/>
        <w:ind w:firstLine="720"/>
        <w:jc w:val="both"/>
        <w:rPr>
          <w:rFonts w:ascii="Arial" w:hAnsi="Arial"/>
        </w:rPr>
      </w:pPr>
      <w:r w:rsidRPr="008643B8">
        <w:rPr>
          <w:rFonts w:ascii="Arial" w:hAnsi="Arial"/>
        </w:rPr>
        <w:t>The supplier may terminate the Contract for default or other just cause with a 30-day written request and upon written approval from the procuring agency. The University may terminate the Contract for default or any other just cause upon a 30-day written notification to the supplier.</w:t>
      </w:r>
    </w:p>
    <w:p w:rsidR="005171CB" w:rsidRPr="008643B8" w:rsidRDefault="005171CB" w:rsidP="009941E9">
      <w:pPr>
        <w:spacing w:after="120"/>
        <w:ind w:firstLine="720"/>
        <w:jc w:val="both"/>
        <w:rPr>
          <w:rFonts w:ascii="Arial" w:hAnsi="Arial"/>
        </w:rPr>
      </w:pPr>
      <w:r w:rsidRPr="008643B8">
        <w:rPr>
          <w:rFonts w:ascii="Arial" w:hAnsi="Arial"/>
        </w:rPr>
        <w:t>The University may terminate the Contract immediately, without a 30-day written notice to the supplier, when violations are found to be an impediment to the function of an agency and detrimental to its cause, when conditions preclude the 30-day notice, or when the procuring agency determines that an administrative error occurred prior to Contract performance.</w:t>
      </w:r>
    </w:p>
    <w:p w:rsidR="005171CB" w:rsidRDefault="00D922F9" w:rsidP="008643B8">
      <w:pPr>
        <w:widowControl w:val="0"/>
        <w:spacing w:before="111"/>
        <w:ind w:right="347"/>
        <w:jc w:val="both"/>
        <w:rPr>
          <w:rFonts w:ascii="Arial" w:eastAsia="Arial" w:hAnsi="Arial"/>
        </w:rPr>
      </w:pPr>
      <w:r>
        <w:rPr>
          <w:rFonts w:ascii="Arial" w:eastAsia="Arial" w:hAnsi="Arial"/>
        </w:rPr>
        <w:tab/>
      </w:r>
      <w:r w:rsidR="005171CB" w:rsidRPr="00285933">
        <w:rPr>
          <w:rFonts w:ascii="Arial" w:eastAsia="Arial" w:hAnsi="Arial"/>
        </w:rPr>
        <w:t>If</w:t>
      </w:r>
      <w:r w:rsidR="005171CB" w:rsidRPr="00285933">
        <w:rPr>
          <w:rFonts w:ascii="Arial" w:eastAsia="Arial" w:hAnsi="Arial"/>
          <w:spacing w:val="-17"/>
        </w:rPr>
        <w:t xml:space="preserve"> </w:t>
      </w:r>
      <w:r w:rsidR="005171CB" w:rsidRPr="00285933">
        <w:rPr>
          <w:rFonts w:ascii="Arial" w:eastAsia="Arial" w:hAnsi="Arial"/>
        </w:rPr>
        <w:t>the</w:t>
      </w:r>
      <w:r w:rsidR="005171CB" w:rsidRPr="00285933">
        <w:rPr>
          <w:rFonts w:ascii="Arial" w:eastAsia="Arial" w:hAnsi="Arial"/>
          <w:spacing w:val="2"/>
        </w:rPr>
        <w:t xml:space="preserve"> </w:t>
      </w:r>
      <w:r w:rsidR="005171CB" w:rsidRPr="00285933">
        <w:rPr>
          <w:rFonts w:ascii="Arial" w:eastAsia="Arial" w:hAnsi="Arial"/>
        </w:rPr>
        <w:t>Contract</w:t>
      </w:r>
      <w:r w:rsidR="005171CB" w:rsidRPr="00285933">
        <w:rPr>
          <w:rFonts w:ascii="Arial" w:eastAsia="Arial" w:hAnsi="Arial"/>
          <w:spacing w:val="9"/>
        </w:rPr>
        <w:t xml:space="preserve"> </w:t>
      </w:r>
      <w:r w:rsidR="005171CB" w:rsidRPr="00285933">
        <w:rPr>
          <w:rFonts w:ascii="Arial" w:eastAsia="Arial" w:hAnsi="Arial"/>
        </w:rPr>
        <w:t>is</w:t>
      </w:r>
      <w:r w:rsidR="005171CB" w:rsidRPr="00285933">
        <w:rPr>
          <w:rFonts w:ascii="Arial" w:eastAsia="Arial" w:hAnsi="Arial"/>
          <w:spacing w:val="-10"/>
        </w:rPr>
        <w:t xml:space="preserve"> </w:t>
      </w:r>
      <w:r w:rsidR="005171CB" w:rsidRPr="00285933">
        <w:rPr>
          <w:rFonts w:ascii="Arial" w:eastAsia="Arial" w:hAnsi="Arial"/>
        </w:rPr>
        <w:t>terminated,</w:t>
      </w:r>
      <w:r w:rsidR="005171CB" w:rsidRPr="00285933">
        <w:rPr>
          <w:rFonts w:ascii="Arial" w:eastAsia="Arial" w:hAnsi="Arial"/>
          <w:spacing w:val="7"/>
        </w:rPr>
        <w:t xml:space="preserve"> </w:t>
      </w:r>
      <w:r w:rsidR="005171CB" w:rsidRPr="00285933">
        <w:rPr>
          <w:rFonts w:ascii="Arial" w:eastAsia="Arial" w:hAnsi="Arial"/>
        </w:rPr>
        <w:t>the</w:t>
      </w:r>
      <w:r w:rsidR="005171CB" w:rsidRPr="00285933">
        <w:rPr>
          <w:rFonts w:ascii="Arial" w:eastAsia="Arial" w:hAnsi="Arial"/>
          <w:spacing w:val="7"/>
        </w:rPr>
        <w:t xml:space="preserve"> University</w:t>
      </w:r>
      <w:r w:rsidR="005171CB" w:rsidRPr="00285933">
        <w:rPr>
          <w:rFonts w:ascii="Arial" w:eastAsia="Arial" w:hAnsi="Arial"/>
        </w:rPr>
        <w:t xml:space="preserve"> shall</w:t>
      </w:r>
      <w:r w:rsidR="005171CB" w:rsidRPr="00285933">
        <w:rPr>
          <w:rFonts w:ascii="Arial" w:eastAsia="Arial" w:hAnsi="Arial"/>
          <w:spacing w:val="3"/>
        </w:rPr>
        <w:t xml:space="preserve"> </w:t>
      </w:r>
      <w:r w:rsidR="005171CB" w:rsidRPr="00285933">
        <w:rPr>
          <w:rFonts w:ascii="Arial" w:eastAsia="Arial" w:hAnsi="Arial"/>
        </w:rPr>
        <w:t>be</w:t>
      </w:r>
      <w:r w:rsidR="005171CB" w:rsidRPr="00285933">
        <w:rPr>
          <w:rFonts w:ascii="Arial" w:eastAsia="Arial" w:hAnsi="Arial"/>
          <w:spacing w:val="-2"/>
        </w:rPr>
        <w:t xml:space="preserve"> </w:t>
      </w:r>
      <w:r w:rsidR="005171CB" w:rsidRPr="00285933">
        <w:rPr>
          <w:rFonts w:ascii="Arial" w:eastAsia="Arial" w:hAnsi="Arial"/>
        </w:rPr>
        <w:t>liable</w:t>
      </w:r>
      <w:r w:rsidR="005171CB" w:rsidRPr="00285933">
        <w:rPr>
          <w:rFonts w:ascii="Arial" w:eastAsia="Arial" w:hAnsi="Arial"/>
          <w:spacing w:val="3"/>
        </w:rPr>
        <w:t xml:space="preserve"> </w:t>
      </w:r>
      <w:r w:rsidR="005171CB" w:rsidRPr="00285933">
        <w:rPr>
          <w:rFonts w:ascii="Arial" w:eastAsia="Arial" w:hAnsi="Arial"/>
        </w:rPr>
        <w:t>only</w:t>
      </w:r>
      <w:r w:rsidR="005171CB" w:rsidRPr="00285933">
        <w:rPr>
          <w:rFonts w:ascii="Arial" w:eastAsia="Arial" w:hAnsi="Arial"/>
          <w:spacing w:val="2"/>
        </w:rPr>
        <w:t xml:space="preserve"> </w:t>
      </w:r>
      <w:r w:rsidR="005171CB" w:rsidRPr="00285933">
        <w:rPr>
          <w:rFonts w:ascii="Arial" w:eastAsia="Arial" w:hAnsi="Arial"/>
        </w:rPr>
        <w:t>for</w:t>
      </w:r>
      <w:r w:rsidR="005171CB" w:rsidRPr="00285933">
        <w:rPr>
          <w:rFonts w:ascii="Arial" w:eastAsia="Arial" w:hAnsi="Arial"/>
          <w:spacing w:val="7"/>
        </w:rPr>
        <w:t xml:space="preserve"> </w:t>
      </w:r>
      <w:r w:rsidR="005171CB" w:rsidRPr="00285933">
        <w:rPr>
          <w:rFonts w:ascii="Arial" w:eastAsia="Arial" w:hAnsi="Arial"/>
        </w:rPr>
        <w:t>payment</w:t>
      </w:r>
      <w:r w:rsidR="005171CB" w:rsidRPr="00285933">
        <w:rPr>
          <w:rFonts w:ascii="Arial" w:eastAsia="Arial" w:hAnsi="Arial"/>
          <w:spacing w:val="2"/>
        </w:rPr>
        <w:t xml:space="preserve"> </w:t>
      </w:r>
      <w:r w:rsidR="005171CB" w:rsidRPr="00285933">
        <w:rPr>
          <w:rFonts w:ascii="Arial" w:eastAsia="Arial" w:hAnsi="Arial"/>
        </w:rPr>
        <w:t>for</w:t>
      </w:r>
      <w:r w:rsidR="005171CB" w:rsidRPr="00285933">
        <w:rPr>
          <w:rFonts w:ascii="Arial" w:eastAsia="Arial" w:hAnsi="Arial"/>
          <w:spacing w:val="4"/>
        </w:rPr>
        <w:t xml:space="preserve"> </w:t>
      </w:r>
      <w:r w:rsidR="005171CB" w:rsidRPr="00285933">
        <w:rPr>
          <w:rFonts w:ascii="Arial" w:eastAsia="Arial" w:hAnsi="Arial"/>
        </w:rPr>
        <w:t>products</w:t>
      </w:r>
      <w:r w:rsidR="005171CB" w:rsidRPr="00285933">
        <w:rPr>
          <w:rFonts w:ascii="Arial" w:eastAsia="Arial" w:hAnsi="Arial"/>
          <w:spacing w:val="6"/>
        </w:rPr>
        <w:t xml:space="preserve"> </w:t>
      </w:r>
      <w:r w:rsidR="005171CB" w:rsidRPr="00285933">
        <w:rPr>
          <w:rFonts w:ascii="Arial" w:eastAsia="Arial" w:hAnsi="Arial"/>
        </w:rPr>
        <w:t>and/or</w:t>
      </w:r>
      <w:r w:rsidR="005171CB" w:rsidRPr="00285933">
        <w:rPr>
          <w:rFonts w:ascii="Arial" w:eastAsia="Arial" w:hAnsi="Arial"/>
          <w:spacing w:val="6"/>
        </w:rPr>
        <w:t xml:space="preserve"> </w:t>
      </w:r>
      <w:r w:rsidR="005171CB" w:rsidRPr="00285933">
        <w:rPr>
          <w:rFonts w:ascii="Arial" w:eastAsia="Arial" w:hAnsi="Arial"/>
        </w:rPr>
        <w:t>services</w:t>
      </w:r>
      <w:r w:rsidR="005171CB" w:rsidRPr="00285933">
        <w:rPr>
          <w:rFonts w:ascii="Arial" w:eastAsia="Arial" w:hAnsi="Arial"/>
          <w:spacing w:val="4"/>
        </w:rPr>
        <w:t xml:space="preserve"> </w:t>
      </w:r>
      <w:r w:rsidR="005171CB" w:rsidRPr="00285933">
        <w:rPr>
          <w:rFonts w:ascii="Arial" w:eastAsia="Arial" w:hAnsi="Arial"/>
        </w:rPr>
        <w:t>delivered</w:t>
      </w:r>
      <w:r w:rsidR="005171CB" w:rsidRPr="00285933">
        <w:rPr>
          <w:rFonts w:ascii="Arial" w:eastAsia="Arial" w:hAnsi="Arial"/>
          <w:spacing w:val="10"/>
        </w:rPr>
        <w:t xml:space="preserve"> </w:t>
      </w:r>
      <w:r w:rsidR="005171CB" w:rsidRPr="00285933">
        <w:rPr>
          <w:rFonts w:ascii="Arial" w:eastAsia="Arial" w:hAnsi="Arial"/>
        </w:rPr>
        <w:t>and</w:t>
      </w:r>
      <w:r w:rsidR="005171CB" w:rsidRPr="00285933">
        <w:rPr>
          <w:rFonts w:ascii="Arial" w:eastAsia="Arial" w:hAnsi="Arial"/>
          <w:w w:val="98"/>
        </w:rPr>
        <w:t xml:space="preserve"> </w:t>
      </w:r>
      <w:r w:rsidR="005171CB" w:rsidRPr="00285933">
        <w:rPr>
          <w:rFonts w:ascii="Arial" w:eastAsia="Arial" w:hAnsi="Arial"/>
        </w:rPr>
        <w:t>accepted.</w:t>
      </w:r>
    </w:p>
    <w:p w:rsidR="00A23A99" w:rsidRPr="00C30426" w:rsidRDefault="00285933" w:rsidP="006E0128">
      <w:pPr>
        <w:pStyle w:val="OmniPage3"/>
        <w:numPr>
          <w:ilvl w:val="0"/>
          <w:numId w:val="1"/>
        </w:numPr>
        <w:tabs>
          <w:tab w:val="clear" w:pos="720"/>
          <w:tab w:val="num" w:pos="540"/>
          <w:tab w:val="left" w:pos="9360"/>
        </w:tabs>
        <w:spacing w:before="240" w:after="120"/>
        <w:ind w:right="0"/>
        <w:rPr>
          <w:b/>
          <w:noProof w:val="0"/>
        </w:rPr>
      </w:pPr>
      <w:r w:rsidRPr="00C30426">
        <w:rPr>
          <w:b/>
          <w:noProof w:val="0"/>
        </w:rPr>
        <w:t>TERMINATION FOR CONVI</w:t>
      </w:r>
      <w:r w:rsidR="009941E9">
        <w:rPr>
          <w:b/>
          <w:noProof w:val="0"/>
        </w:rPr>
        <w:t>N</w:t>
      </w:r>
      <w:r w:rsidRPr="00C30426">
        <w:rPr>
          <w:b/>
          <w:noProof w:val="0"/>
        </w:rPr>
        <w:t>ENCE</w:t>
      </w:r>
    </w:p>
    <w:p w:rsidR="005171CB" w:rsidRPr="00285933" w:rsidRDefault="005171CB" w:rsidP="00C30426">
      <w:pPr>
        <w:spacing w:after="240"/>
        <w:ind w:firstLine="720"/>
        <w:jc w:val="both"/>
        <w:rPr>
          <w:rFonts w:ascii="Arial" w:eastAsia="Arial" w:hAnsi="Arial"/>
        </w:rPr>
      </w:pPr>
      <w:r w:rsidRPr="00C30426">
        <w:rPr>
          <w:rFonts w:ascii="Arial" w:hAnsi="Arial"/>
        </w:rPr>
        <w:t>The</w:t>
      </w:r>
      <w:r w:rsidRPr="00285933">
        <w:rPr>
          <w:rFonts w:ascii="Arial" w:eastAsia="Arial" w:hAnsi="Arial"/>
          <w:spacing w:val="8"/>
        </w:rPr>
        <w:t xml:space="preserve"> </w:t>
      </w:r>
      <w:r w:rsidRPr="009941E9">
        <w:rPr>
          <w:rFonts w:ascii="Arial" w:eastAsia="Arial" w:hAnsi="Arial"/>
        </w:rPr>
        <w:t>University</w:t>
      </w:r>
      <w:r w:rsidRPr="00285933">
        <w:rPr>
          <w:rFonts w:ascii="Arial" w:eastAsia="Arial" w:hAnsi="Arial"/>
        </w:rPr>
        <w:t xml:space="preserve"> may</w:t>
      </w:r>
      <w:r w:rsidRPr="00285933">
        <w:rPr>
          <w:rFonts w:ascii="Arial" w:eastAsia="Arial" w:hAnsi="Arial"/>
          <w:spacing w:val="-2"/>
        </w:rPr>
        <w:t xml:space="preserve"> </w:t>
      </w:r>
      <w:r w:rsidRPr="00285933">
        <w:rPr>
          <w:rFonts w:ascii="Arial" w:eastAsia="Arial" w:hAnsi="Arial"/>
        </w:rPr>
        <w:t>terminate</w:t>
      </w:r>
      <w:r w:rsidRPr="00285933">
        <w:rPr>
          <w:rFonts w:ascii="Arial" w:eastAsia="Arial" w:hAnsi="Arial"/>
          <w:spacing w:val="5"/>
        </w:rPr>
        <w:t xml:space="preserve"> </w:t>
      </w:r>
      <w:r w:rsidRPr="00285933">
        <w:rPr>
          <w:rFonts w:ascii="Arial" w:eastAsia="Arial" w:hAnsi="Arial"/>
        </w:rPr>
        <w:t>the</w:t>
      </w:r>
      <w:r w:rsidRPr="00285933">
        <w:rPr>
          <w:rFonts w:ascii="Arial" w:eastAsia="Arial" w:hAnsi="Arial"/>
          <w:spacing w:val="7"/>
        </w:rPr>
        <w:t xml:space="preserve"> </w:t>
      </w:r>
      <w:r w:rsidRPr="00285933">
        <w:rPr>
          <w:rFonts w:ascii="Arial" w:eastAsia="Arial" w:hAnsi="Arial"/>
        </w:rPr>
        <w:t>Contract,</w:t>
      </w:r>
      <w:r w:rsidRPr="00285933">
        <w:rPr>
          <w:rFonts w:ascii="Arial" w:eastAsia="Arial" w:hAnsi="Arial"/>
          <w:spacing w:val="7"/>
        </w:rPr>
        <w:t xml:space="preserve"> </w:t>
      </w:r>
      <w:r w:rsidRPr="00285933">
        <w:rPr>
          <w:rFonts w:ascii="Arial" w:eastAsia="Arial" w:hAnsi="Arial"/>
        </w:rPr>
        <w:t>in</w:t>
      </w:r>
      <w:r w:rsidRPr="00285933">
        <w:rPr>
          <w:rFonts w:ascii="Arial" w:eastAsia="Arial" w:hAnsi="Arial"/>
          <w:spacing w:val="-6"/>
        </w:rPr>
        <w:t xml:space="preserve"> </w:t>
      </w:r>
      <w:r w:rsidRPr="00285933">
        <w:rPr>
          <w:rFonts w:ascii="Arial" w:eastAsia="Arial" w:hAnsi="Arial"/>
        </w:rPr>
        <w:t>whole</w:t>
      </w:r>
      <w:r w:rsidRPr="00285933">
        <w:rPr>
          <w:rFonts w:ascii="Arial" w:eastAsia="Arial" w:hAnsi="Arial"/>
          <w:spacing w:val="9"/>
        </w:rPr>
        <w:t xml:space="preserve"> </w:t>
      </w:r>
      <w:r w:rsidRPr="00285933">
        <w:rPr>
          <w:rFonts w:ascii="Arial" w:eastAsia="Arial" w:hAnsi="Arial"/>
        </w:rPr>
        <w:t>or</w:t>
      </w:r>
      <w:r w:rsidRPr="00285933">
        <w:rPr>
          <w:rFonts w:ascii="Arial" w:eastAsia="Arial" w:hAnsi="Arial"/>
          <w:spacing w:val="3"/>
        </w:rPr>
        <w:t xml:space="preserve"> </w:t>
      </w:r>
      <w:r w:rsidRPr="00285933">
        <w:rPr>
          <w:rFonts w:ascii="Arial" w:eastAsia="Arial" w:hAnsi="Arial"/>
        </w:rPr>
        <w:t>in</w:t>
      </w:r>
      <w:r w:rsidRPr="00285933">
        <w:rPr>
          <w:rFonts w:ascii="Arial" w:eastAsia="Arial" w:hAnsi="Arial"/>
          <w:spacing w:val="-7"/>
        </w:rPr>
        <w:t xml:space="preserve"> </w:t>
      </w:r>
      <w:r w:rsidRPr="00285933">
        <w:rPr>
          <w:rFonts w:ascii="Arial" w:eastAsia="Arial" w:hAnsi="Arial"/>
        </w:rPr>
        <w:t>part,</w:t>
      </w:r>
      <w:r w:rsidRPr="00285933">
        <w:rPr>
          <w:rFonts w:ascii="Arial" w:eastAsia="Arial" w:hAnsi="Arial"/>
          <w:spacing w:val="-6"/>
        </w:rPr>
        <w:t xml:space="preserve"> </w:t>
      </w:r>
      <w:r w:rsidRPr="00285933">
        <w:rPr>
          <w:rFonts w:ascii="Arial" w:eastAsia="Arial" w:hAnsi="Arial"/>
        </w:rPr>
        <w:t>for</w:t>
      </w:r>
      <w:r w:rsidRPr="00285933">
        <w:rPr>
          <w:rFonts w:ascii="Arial" w:eastAsia="Arial" w:hAnsi="Arial"/>
          <w:spacing w:val="4"/>
        </w:rPr>
        <w:t xml:space="preserve"> </w:t>
      </w:r>
      <w:r w:rsidRPr="00285933">
        <w:rPr>
          <w:rFonts w:ascii="Arial" w:eastAsia="Arial" w:hAnsi="Arial"/>
        </w:rPr>
        <w:t>convenience</w:t>
      </w:r>
      <w:r w:rsidRPr="00285933">
        <w:rPr>
          <w:rFonts w:ascii="Arial" w:eastAsia="Arial" w:hAnsi="Arial"/>
          <w:spacing w:val="17"/>
        </w:rPr>
        <w:t xml:space="preserve"> </w:t>
      </w:r>
      <w:r w:rsidRPr="00285933">
        <w:rPr>
          <w:rFonts w:ascii="Arial" w:eastAsia="Arial" w:hAnsi="Arial"/>
        </w:rPr>
        <w:t>if</w:t>
      </w:r>
      <w:r w:rsidRPr="00285933">
        <w:rPr>
          <w:rFonts w:ascii="Arial" w:eastAsia="Arial" w:hAnsi="Arial"/>
          <w:spacing w:val="-14"/>
        </w:rPr>
        <w:t xml:space="preserve"> </w:t>
      </w:r>
      <w:r w:rsidRPr="00285933">
        <w:rPr>
          <w:rFonts w:ascii="Arial" w:eastAsia="Arial" w:hAnsi="Arial"/>
        </w:rPr>
        <w:t>the</w:t>
      </w:r>
      <w:r w:rsidRPr="00285933">
        <w:rPr>
          <w:rFonts w:ascii="Arial" w:eastAsia="Arial" w:hAnsi="Arial"/>
          <w:spacing w:val="3"/>
        </w:rPr>
        <w:t xml:space="preserve"> </w:t>
      </w:r>
      <w:r w:rsidRPr="00285933">
        <w:rPr>
          <w:rFonts w:ascii="Arial" w:eastAsia="Arial" w:hAnsi="Arial"/>
        </w:rPr>
        <w:t>procuring</w:t>
      </w:r>
      <w:r w:rsidRPr="00285933">
        <w:rPr>
          <w:rFonts w:ascii="Arial" w:eastAsia="Arial" w:hAnsi="Arial"/>
          <w:spacing w:val="7"/>
        </w:rPr>
        <w:t xml:space="preserve"> </w:t>
      </w:r>
      <w:r w:rsidRPr="00285933">
        <w:rPr>
          <w:rFonts w:ascii="Arial" w:eastAsia="Arial" w:hAnsi="Arial"/>
        </w:rPr>
        <w:t>agency</w:t>
      </w:r>
      <w:r w:rsidRPr="00285933">
        <w:rPr>
          <w:rFonts w:ascii="Arial" w:eastAsia="Arial" w:hAnsi="Arial"/>
          <w:spacing w:val="13"/>
        </w:rPr>
        <w:t xml:space="preserve"> </w:t>
      </w:r>
      <w:r w:rsidRPr="00285933">
        <w:rPr>
          <w:rFonts w:ascii="Arial" w:eastAsia="Arial" w:hAnsi="Arial"/>
        </w:rPr>
        <w:t>determines</w:t>
      </w:r>
      <w:r w:rsidRPr="00285933">
        <w:rPr>
          <w:rFonts w:ascii="Arial" w:eastAsia="Arial" w:hAnsi="Arial"/>
          <w:spacing w:val="6"/>
        </w:rPr>
        <w:t xml:space="preserve"> </w:t>
      </w:r>
      <w:r w:rsidRPr="00285933">
        <w:rPr>
          <w:rFonts w:ascii="Arial" w:eastAsia="Arial" w:hAnsi="Arial"/>
        </w:rPr>
        <w:t>that</w:t>
      </w:r>
      <w:r w:rsidRPr="00285933">
        <w:rPr>
          <w:rFonts w:ascii="Arial" w:eastAsia="Arial" w:hAnsi="Arial"/>
          <w:w w:val="97"/>
        </w:rPr>
        <w:t xml:space="preserve"> </w:t>
      </w:r>
      <w:r w:rsidRPr="00285933">
        <w:rPr>
          <w:rFonts w:ascii="Arial" w:eastAsia="Arial" w:hAnsi="Arial"/>
        </w:rPr>
        <w:t>termination</w:t>
      </w:r>
      <w:r w:rsidRPr="00285933">
        <w:rPr>
          <w:rFonts w:ascii="Arial" w:eastAsia="Arial" w:hAnsi="Arial"/>
          <w:spacing w:val="18"/>
        </w:rPr>
        <w:t xml:space="preserve"> </w:t>
      </w:r>
      <w:r w:rsidRPr="00285933">
        <w:rPr>
          <w:rFonts w:ascii="Arial" w:eastAsia="Arial" w:hAnsi="Arial"/>
        </w:rPr>
        <w:t>is</w:t>
      </w:r>
      <w:r w:rsidRPr="00285933">
        <w:rPr>
          <w:rFonts w:ascii="Arial" w:eastAsia="Arial" w:hAnsi="Arial"/>
          <w:spacing w:val="-2"/>
        </w:rPr>
        <w:t xml:space="preserve"> </w:t>
      </w:r>
      <w:r w:rsidRPr="00285933">
        <w:rPr>
          <w:rFonts w:ascii="Arial" w:eastAsia="Arial" w:hAnsi="Arial"/>
        </w:rPr>
        <w:t>in</w:t>
      </w:r>
      <w:r w:rsidRPr="00285933">
        <w:rPr>
          <w:rFonts w:ascii="Arial" w:eastAsia="Arial" w:hAnsi="Arial"/>
          <w:spacing w:val="-7"/>
        </w:rPr>
        <w:t xml:space="preserve"> </w:t>
      </w:r>
      <w:r w:rsidRPr="00285933">
        <w:rPr>
          <w:rFonts w:ascii="Arial" w:eastAsia="Arial" w:hAnsi="Arial"/>
        </w:rPr>
        <w:t>the</w:t>
      </w:r>
      <w:r w:rsidRPr="00285933">
        <w:rPr>
          <w:rFonts w:ascii="Arial" w:eastAsia="Arial" w:hAnsi="Arial"/>
          <w:spacing w:val="3"/>
        </w:rPr>
        <w:t xml:space="preserve"> University’s</w:t>
      </w:r>
      <w:r w:rsidRPr="00285933">
        <w:rPr>
          <w:rFonts w:ascii="Arial" w:eastAsia="Arial" w:hAnsi="Arial"/>
          <w:spacing w:val="2"/>
        </w:rPr>
        <w:t xml:space="preserve"> </w:t>
      </w:r>
      <w:r w:rsidRPr="00285933">
        <w:rPr>
          <w:rFonts w:ascii="Arial" w:eastAsia="Arial" w:hAnsi="Arial"/>
        </w:rPr>
        <w:t>best</w:t>
      </w:r>
      <w:r w:rsidRPr="00285933">
        <w:rPr>
          <w:rFonts w:ascii="Arial" w:eastAsia="Arial" w:hAnsi="Arial"/>
          <w:spacing w:val="2"/>
        </w:rPr>
        <w:t xml:space="preserve"> </w:t>
      </w:r>
      <w:r w:rsidRPr="00285933">
        <w:rPr>
          <w:rFonts w:ascii="Arial" w:eastAsia="Arial" w:hAnsi="Arial"/>
        </w:rPr>
        <w:t>interest.</w:t>
      </w:r>
      <w:r w:rsidR="009941E9">
        <w:rPr>
          <w:rFonts w:ascii="Arial" w:eastAsia="Arial" w:hAnsi="Arial"/>
        </w:rPr>
        <w:t xml:space="preserve"> </w:t>
      </w:r>
      <w:r w:rsidRPr="00285933">
        <w:rPr>
          <w:rFonts w:ascii="Arial" w:eastAsia="Arial" w:hAnsi="Arial"/>
        </w:rPr>
        <w:t>The</w:t>
      </w:r>
      <w:r w:rsidRPr="00285933">
        <w:rPr>
          <w:rFonts w:ascii="Arial" w:eastAsia="Arial" w:hAnsi="Arial"/>
          <w:spacing w:val="3"/>
        </w:rPr>
        <w:t xml:space="preserve"> </w:t>
      </w:r>
      <w:r w:rsidRPr="00285933">
        <w:rPr>
          <w:rFonts w:ascii="Arial" w:eastAsia="Arial" w:hAnsi="Arial"/>
        </w:rPr>
        <w:t>procuring</w:t>
      </w:r>
      <w:r w:rsidRPr="00285933">
        <w:rPr>
          <w:rFonts w:ascii="Arial" w:eastAsia="Arial" w:hAnsi="Arial"/>
          <w:spacing w:val="5"/>
        </w:rPr>
        <w:t xml:space="preserve"> </w:t>
      </w:r>
      <w:r w:rsidRPr="00285933">
        <w:rPr>
          <w:rFonts w:ascii="Arial" w:eastAsia="Arial" w:hAnsi="Arial"/>
        </w:rPr>
        <w:t>agency</w:t>
      </w:r>
      <w:r w:rsidRPr="00285933">
        <w:rPr>
          <w:rFonts w:ascii="Arial" w:eastAsia="Arial" w:hAnsi="Arial"/>
          <w:spacing w:val="12"/>
        </w:rPr>
        <w:t xml:space="preserve"> </w:t>
      </w:r>
      <w:r w:rsidRPr="00285933">
        <w:rPr>
          <w:rFonts w:ascii="Arial" w:eastAsia="Arial" w:hAnsi="Arial"/>
        </w:rPr>
        <w:t>shall</w:t>
      </w:r>
      <w:r w:rsidRPr="00285933">
        <w:rPr>
          <w:rFonts w:ascii="Arial" w:eastAsia="Arial" w:hAnsi="Arial"/>
          <w:spacing w:val="-1"/>
        </w:rPr>
        <w:t xml:space="preserve"> </w:t>
      </w:r>
      <w:r w:rsidRPr="00285933">
        <w:rPr>
          <w:rFonts w:ascii="Arial" w:eastAsia="Arial" w:hAnsi="Arial"/>
        </w:rPr>
        <w:t>terminate</w:t>
      </w:r>
      <w:r w:rsidRPr="00285933">
        <w:rPr>
          <w:rFonts w:ascii="Arial" w:eastAsia="Arial" w:hAnsi="Arial"/>
          <w:spacing w:val="13"/>
        </w:rPr>
        <w:t xml:space="preserve"> </w:t>
      </w:r>
      <w:r w:rsidRPr="00285933">
        <w:rPr>
          <w:rFonts w:ascii="Arial" w:eastAsia="Arial" w:hAnsi="Arial"/>
        </w:rPr>
        <w:t>the</w:t>
      </w:r>
      <w:r w:rsidRPr="00285933">
        <w:rPr>
          <w:rFonts w:ascii="Arial" w:eastAsia="Arial" w:hAnsi="Arial"/>
          <w:spacing w:val="2"/>
        </w:rPr>
        <w:t xml:space="preserve"> </w:t>
      </w:r>
      <w:r w:rsidRPr="00285933">
        <w:rPr>
          <w:rFonts w:ascii="Arial" w:eastAsia="Arial" w:hAnsi="Arial"/>
        </w:rPr>
        <w:t>Contract</w:t>
      </w:r>
      <w:r w:rsidRPr="00285933">
        <w:rPr>
          <w:rFonts w:ascii="Arial" w:eastAsia="Arial" w:hAnsi="Arial"/>
          <w:spacing w:val="9"/>
        </w:rPr>
        <w:t xml:space="preserve"> </w:t>
      </w:r>
      <w:r w:rsidRPr="00285933">
        <w:rPr>
          <w:rFonts w:ascii="Arial" w:eastAsia="Arial" w:hAnsi="Arial"/>
        </w:rPr>
        <w:t>by</w:t>
      </w:r>
      <w:r w:rsidRPr="00285933">
        <w:rPr>
          <w:rFonts w:ascii="Arial" w:eastAsia="Arial" w:hAnsi="Arial"/>
          <w:spacing w:val="-5"/>
        </w:rPr>
        <w:t xml:space="preserve"> </w:t>
      </w:r>
      <w:r w:rsidRPr="00285933">
        <w:rPr>
          <w:rFonts w:ascii="Arial" w:eastAsia="Arial" w:hAnsi="Arial"/>
        </w:rPr>
        <w:t>delivering</w:t>
      </w:r>
      <w:r w:rsidRPr="00285933">
        <w:rPr>
          <w:rFonts w:ascii="Arial" w:eastAsia="Arial" w:hAnsi="Arial"/>
          <w:spacing w:val="7"/>
        </w:rPr>
        <w:t xml:space="preserve"> </w:t>
      </w:r>
      <w:r w:rsidRPr="00285933">
        <w:rPr>
          <w:rFonts w:ascii="Arial" w:eastAsia="Arial" w:hAnsi="Arial"/>
        </w:rPr>
        <w:t>to</w:t>
      </w:r>
      <w:r w:rsidRPr="00285933">
        <w:rPr>
          <w:rFonts w:ascii="Arial" w:eastAsia="Arial" w:hAnsi="Arial"/>
          <w:spacing w:val="-2"/>
        </w:rPr>
        <w:t xml:space="preserve"> </w:t>
      </w:r>
      <w:r w:rsidRPr="00285933">
        <w:rPr>
          <w:rFonts w:ascii="Arial" w:eastAsia="Arial" w:hAnsi="Arial"/>
        </w:rPr>
        <w:t>the</w:t>
      </w:r>
      <w:r w:rsidRPr="00285933">
        <w:rPr>
          <w:rFonts w:ascii="Arial" w:eastAsia="Arial" w:hAnsi="Arial"/>
          <w:w w:val="97"/>
        </w:rPr>
        <w:t xml:space="preserve"> </w:t>
      </w:r>
      <w:r w:rsidRPr="00285933">
        <w:rPr>
          <w:rFonts w:ascii="Arial" w:eastAsia="Arial" w:hAnsi="Arial"/>
        </w:rPr>
        <w:t>supplier</w:t>
      </w:r>
      <w:r w:rsidRPr="00285933">
        <w:rPr>
          <w:rFonts w:ascii="Arial" w:eastAsia="Arial" w:hAnsi="Arial"/>
          <w:spacing w:val="6"/>
        </w:rPr>
        <w:t xml:space="preserve"> </w:t>
      </w:r>
      <w:r w:rsidRPr="00285933">
        <w:rPr>
          <w:rFonts w:ascii="Arial" w:eastAsia="Arial" w:hAnsi="Arial"/>
        </w:rPr>
        <w:t>a</w:t>
      </w:r>
      <w:r w:rsidRPr="00285933">
        <w:rPr>
          <w:rFonts w:ascii="Arial" w:eastAsia="Arial" w:hAnsi="Arial"/>
          <w:spacing w:val="2"/>
        </w:rPr>
        <w:t xml:space="preserve"> </w:t>
      </w:r>
      <w:r w:rsidRPr="00285933">
        <w:rPr>
          <w:rFonts w:ascii="Arial" w:eastAsia="Arial" w:hAnsi="Arial"/>
        </w:rPr>
        <w:t>Notice</w:t>
      </w:r>
      <w:r w:rsidRPr="00285933">
        <w:rPr>
          <w:rFonts w:ascii="Arial" w:eastAsia="Arial" w:hAnsi="Arial"/>
          <w:spacing w:val="-5"/>
        </w:rPr>
        <w:t xml:space="preserve"> </w:t>
      </w:r>
      <w:r w:rsidRPr="00285933">
        <w:rPr>
          <w:rFonts w:ascii="Arial" w:eastAsia="Arial" w:hAnsi="Arial"/>
        </w:rPr>
        <w:t>of</w:t>
      </w:r>
      <w:r w:rsidRPr="00285933">
        <w:rPr>
          <w:rFonts w:ascii="Arial" w:eastAsia="Arial" w:hAnsi="Arial"/>
          <w:spacing w:val="-10"/>
        </w:rPr>
        <w:t xml:space="preserve"> </w:t>
      </w:r>
      <w:r w:rsidRPr="00285933">
        <w:rPr>
          <w:rFonts w:ascii="Arial" w:eastAsia="Arial" w:hAnsi="Arial"/>
        </w:rPr>
        <w:t>Termination</w:t>
      </w:r>
      <w:r w:rsidRPr="00285933">
        <w:rPr>
          <w:rFonts w:ascii="Arial" w:eastAsia="Arial" w:hAnsi="Arial"/>
          <w:spacing w:val="12"/>
        </w:rPr>
        <w:t xml:space="preserve"> </w:t>
      </w:r>
      <w:r w:rsidRPr="00285933">
        <w:rPr>
          <w:rFonts w:ascii="Arial" w:eastAsia="Arial" w:hAnsi="Arial"/>
        </w:rPr>
        <w:t>for Convenience</w:t>
      </w:r>
      <w:r w:rsidRPr="00285933">
        <w:rPr>
          <w:rFonts w:ascii="Arial" w:eastAsia="Arial" w:hAnsi="Arial"/>
          <w:spacing w:val="10"/>
        </w:rPr>
        <w:t xml:space="preserve"> </w:t>
      </w:r>
      <w:r w:rsidRPr="00285933">
        <w:rPr>
          <w:rFonts w:ascii="Arial" w:eastAsia="Arial" w:hAnsi="Arial"/>
        </w:rPr>
        <w:t>specifying</w:t>
      </w:r>
      <w:r w:rsidRPr="00285933">
        <w:rPr>
          <w:rFonts w:ascii="Arial" w:eastAsia="Arial" w:hAnsi="Arial"/>
          <w:spacing w:val="4"/>
        </w:rPr>
        <w:t xml:space="preserve"> </w:t>
      </w:r>
      <w:r w:rsidRPr="00285933">
        <w:rPr>
          <w:rFonts w:ascii="Arial" w:eastAsia="Arial" w:hAnsi="Arial"/>
        </w:rPr>
        <w:t>the</w:t>
      </w:r>
      <w:r w:rsidRPr="00285933">
        <w:rPr>
          <w:rFonts w:ascii="Arial" w:eastAsia="Arial" w:hAnsi="Arial"/>
          <w:spacing w:val="-5"/>
        </w:rPr>
        <w:t xml:space="preserve"> </w:t>
      </w:r>
      <w:r w:rsidRPr="00285933">
        <w:rPr>
          <w:rFonts w:ascii="Arial" w:eastAsia="Arial" w:hAnsi="Arial"/>
        </w:rPr>
        <w:t>terms</w:t>
      </w:r>
      <w:r w:rsidRPr="00285933">
        <w:rPr>
          <w:rFonts w:ascii="Arial" w:eastAsia="Arial" w:hAnsi="Arial"/>
          <w:spacing w:val="6"/>
        </w:rPr>
        <w:t xml:space="preserve"> </w:t>
      </w:r>
      <w:r w:rsidRPr="00285933">
        <w:rPr>
          <w:rFonts w:ascii="Arial" w:eastAsia="Arial" w:hAnsi="Arial"/>
        </w:rPr>
        <w:t>and</w:t>
      </w:r>
      <w:r w:rsidRPr="00285933">
        <w:rPr>
          <w:rFonts w:ascii="Arial" w:eastAsia="Arial" w:hAnsi="Arial"/>
          <w:spacing w:val="-2"/>
        </w:rPr>
        <w:t xml:space="preserve"> </w:t>
      </w:r>
      <w:r w:rsidRPr="00285933">
        <w:rPr>
          <w:rFonts w:ascii="Arial" w:eastAsia="Arial" w:hAnsi="Arial"/>
        </w:rPr>
        <w:t>effective</w:t>
      </w:r>
      <w:r w:rsidRPr="00285933">
        <w:rPr>
          <w:rFonts w:ascii="Arial" w:eastAsia="Arial" w:hAnsi="Arial"/>
          <w:spacing w:val="2"/>
        </w:rPr>
        <w:t xml:space="preserve"> </w:t>
      </w:r>
      <w:r w:rsidRPr="00285933">
        <w:rPr>
          <w:rFonts w:ascii="Arial" w:eastAsia="Arial" w:hAnsi="Arial"/>
        </w:rPr>
        <w:t>date</w:t>
      </w:r>
      <w:r w:rsidRPr="00285933">
        <w:rPr>
          <w:rFonts w:ascii="Arial" w:eastAsia="Arial" w:hAnsi="Arial"/>
          <w:spacing w:val="2"/>
        </w:rPr>
        <w:t xml:space="preserve"> </w:t>
      </w:r>
      <w:r w:rsidRPr="00285933">
        <w:rPr>
          <w:rFonts w:ascii="Arial" w:eastAsia="Arial" w:hAnsi="Arial"/>
        </w:rPr>
        <w:t>of</w:t>
      </w:r>
      <w:r w:rsidRPr="00285933">
        <w:rPr>
          <w:rFonts w:ascii="Arial" w:eastAsia="Arial" w:hAnsi="Arial"/>
          <w:spacing w:val="-6"/>
        </w:rPr>
        <w:t xml:space="preserve"> </w:t>
      </w:r>
      <w:r w:rsidRPr="00285933">
        <w:rPr>
          <w:rFonts w:ascii="Arial" w:eastAsia="Arial" w:hAnsi="Arial"/>
        </w:rPr>
        <w:t>Contract</w:t>
      </w:r>
      <w:r w:rsidRPr="00285933">
        <w:rPr>
          <w:rFonts w:ascii="Arial" w:eastAsia="Arial" w:hAnsi="Arial"/>
          <w:spacing w:val="-1"/>
        </w:rPr>
        <w:t xml:space="preserve"> </w:t>
      </w:r>
      <w:r w:rsidRPr="00285933">
        <w:rPr>
          <w:rFonts w:ascii="Arial" w:eastAsia="Arial" w:hAnsi="Arial"/>
        </w:rPr>
        <w:t>termination.</w:t>
      </w:r>
      <w:r w:rsidRPr="00285933">
        <w:rPr>
          <w:rFonts w:ascii="Arial" w:eastAsia="Arial" w:hAnsi="Arial"/>
          <w:w w:val="97"/>
        </w:rPr>
        <w:t xml:space="preserve"> </w:t>
      </w:r>
      <w:r w:rsidRPr="00285933">
        <w:rPr>
          <w:rFonts w:ascii="Arial" w:eastAsia="Arial" w:hAnsi="Arial"/>
        </w:rPr>
        <w:t>The</w:t>
      </w:r>
      <w:r w:rsidRPr="00285933">
        <w:rPr>
          <w:rFonts w:ascii="Arial" w:eastAsia="Arial" w:hAnsi="Arial"/>
          <w:spacing w:val="2"/>
        </w:rPr>
        <w:t xml:space="preserve"> </w:t>
      </w:r>
      <w:r w:rsidRPr="00285933">
        <w:rPr>
          <w:rFonts w:ascii="Arial" w:eastAsia="Arial" w:hAnsi="Arial"/>
        </w:rPr>
        <w:t>Contract</w:t>
      </w:r>
      <w:r w:rsidRPr="00285933">
        <w:rPr>
          <w:rFonts w:ascii="Arial" w:eastAsia="Arial" w:hAnsi="Arial"/>
          <w:spacing w:val="6"/>
        </w:rPr>
        <w:t xml:space="preserve"> </w:t>
      </w:r>
      <w:r w:rsidRPr="00285933">
        <w:rPr>
          <w:rFonts w:ascii="Arial" w:eastAsia="Arial" w:hAnsi="Arial"/>
        </w:rPr>
        <w:t>termination</w:t>
      </w:r>
      <w:r w:rsidRPr="00285933">
        <w:rPr>
          <w:rFonts w:ascii="Arial" w:eastAsia="Arial" w:hAnsi="Arial"/>
          <w:spacing w:val="14"/>
        </w:rPr>
        <w:t xml:space="preserve"> </w:t>
      </w:r>
      <w:r w:rsidRPr="00285933">
        <w:rPr>
          <w:rFonts w:ascii="Arial" w:eastAsia="Arial" w:hAnsi="Arial"/>
        </w:rPr>
        <w:t>date</w:t>
      </w:r>
      <w:r w:rsidRPr="00285933">
        <w:rPr>
          <w:rFonts w:ascii="Arial" w:eastAsia="Arial" w:hAnsi="Arial"/>
          <w:spacing w:val="2"/>
        </w:rPr>
        <w:t xml:space="preserve"> </w:t>
      </w:r>
      <w:r w:rsidRPr="00285933">
        <w:rPr>
          <w:rFonts w:ascii="Arial" w:eastAsia="Arial" w:hAnsi="Arial"/>
        </w:rPr>
        <w:t>shall</w:t>
      </w:r>
      <w:r w:rsidRPr="00285933">
        <w:rPr>
          <w:rFonts w:ascii="Arial" w:eastAsia="Arial" w:hAnsi="Arial"/>
          <w:spacing w:val="2"/>
        </w:rPr>
        <w:t xml:space="preserve"> </w:t>
      </w:r>
      <w:r w:rsidRPr="00285933">
        <w:rPr>
          <w:rFonts w:ascii="Arial" w:eastAsia="Arial" w:hAnsi="Arial"/>
        </w:rPr>
        <w:t>be</w:t>
      </w:r>
      <w:r w:rsidRPr="00285933">
        <w:rPr>
          <w:rFonts w:ascii="Arial" w:eastAsia="Arial" w:hAnsi="Arial"/>
          <w:spacing w:val="-5"/>
        </w:rPr>
        <w:t xml:space="preserve"> </w:t>
      </w:r>
      <w:r w:rsidRPr="00285933">
        <w:rPr>
          <w:rFonts w:ascii="Arial" w:eastAsia="Arial" w:hAnsi="Arial"/>
        </w:rPr>
        <w:t>a</w:t>
      </w:r>
      <w:r w:rsidRPr="00285933">
        <w:rPr>
          <w:rFonts w:ascii="Arial" w:eastAsia="Arial" w:hAnsi="Arial"/>
          <w:spacing w:val="1"/>
        </w:rPr>
        <w:t xml:space="preserve"> </w:t>
      </w:r>
      <w:r w:rsidRPr="00285933">
        <w:rPr>
          <w:rFonts w:ascii="Arial" w:eastAsia="Arial" w:hAnsi="Arial"/>
        </w:rPr>
        <w:t>minimum</w:t>
      </w:r>
      <w:r w:rsidRPr="00285933">
        <w:rPr>
          <w:rFonts w:ascii="Arial" w:eastAsia="Arial" w:hAnsi="Arial"/>
          <w:spacing w:val="11"/>
        </w:rPr>
        <w:t xml:space="preserve"> </w:t>
      </w:r>
      <w:r w:rsidRPr="00285933">
        <w:rPr>
          <w:rFonts w:ascii="Arial" w:eastAsia="Arial" w:hAnsi="Arial"/>
        </w:rPr>
        <w:t>of</w:t>
      </w:r>
      <w:r w:rsidRPr="00285933">
        <w:rPr>
          <w:rFonts w:ascii="Arial" w:eastAsia="Arial" w:hAnsi="Arial"/>
          <w:spacing w:val="-7"/>
        </w:rPr>
        <w:t xml:space="preserve"> </w:t>
      </w:r>
      <w:r w:rsidRPr="00285933">
        <w:rPr>
          <w:rFonts w:ascii="Arial" w:eastAsia="Arial" w:hAnsi="Arial"/>
        </w:rPr>
        <w:t>60</w:t>
      </w:r>
      <w:r w:rsidRPr="00285933">
        <w:rPr>
          <w:rFonts w:ascii="Arial" w:eastAsia="Arial" w:hAnsi="Arial"/>
          <w:spacing w:val="-4"/>
        </w:rPr>
        <w:t xml:space="preserve"> </w:t>
      </w:r>
      <w:r w:rsidRPr="00285933">
        <w:rPr>
          <w:rFonts w:ascii="Arial" w:eastAsia="Arial" w:hAnsi="Arial"/>
        </w:rPr>
        <w:t>days</w:t>
      </w:r>
      <w:r w:rsidRPr="00285933">
        <w:rPr>
          <w:rFonts w:ascii="Arial" w:eastAsia="Arial" w:hAnsi="Arial"/>
          <w:spacing w:val="3"/>
        </w:rPr>
        <w:t xml:space="preserve"> </w:t>
      </w:r>
      <w:r w:rsidRPr="00285933">
        <w:rPr>
          <w:rFonts w:ascii="Arial" w:eastAsia="Arial" w:hAnsi="Arial"/>
        </w:rPr>
        <w:t>from</w:t>
      </w:r>
      <w:r w:rsidRPr="00285933">
        <w:rPr>
          <w:rFonts w:ascii="Arial" w:eastAsia="Arial" w:hAnsi="Arial"/>
          <w:spacing w:val="1"/>
        </w:rPr>
        <w:t xml:space="preserve"> </w:t>
      </w:r>
      <w:r w:rsidRPr="00285933">
        <w:rPr>
          <w:rFonts w:ascii="Arial" w:eastAsia="Arial" w:hAnsi="Arial"/>
        </w:rPr>
        <w:t>the</w:t>
      </w:r>
      <w:r w:rsidRPr="00285933">
        <w:rPr>
          <w:rFonts w:ascii="Arial" w:eastAsia="Arial" w:hAnsi="Arial"/>
          <w:spacing w:val="2"/>
        </w:rPr>
        <w:t xml:space="preserve"> </w:t>
      </w:r>
      <w:r w:rsidRPr="00285933">
        <w:rPr>
          <w:rFonts w:ascii="Arial" w:eastAsia="Arial" w:hAnsi="Arial"/>
        </w:rPr>
        <w:t>date</w:t>
      </w:r>
      <w:r w:rsidRPr="00285933">
        <w:rPr>
          <w:rFonts w:ascii="Arial" w:eastAsia="Arial" w:hAnsi="Arial"/>
          <w:spacing w:val="-2"/>
        </w:rPr>
        <w:t xml:space="preserve"> </w:t>
      </w:r>
      <w:r w:rsidRPr="00285933">
        <w:rPr>
          <w:rFonts w:ascii="Arial" w:eastAsia="Arial" w:hAnsi="Arial"/>
        </w:rPr>
        <w:t>the</w:t>
      </w:r>
      <w:r w:rsidRPr="00285933">
        <w:rPr>
          <w:rFonts w:ascii="Arial" w:eastAsia="Arial" w:hAnsi="Arial"/>
          <w:spacing w:val="6"/>
        </w:rPr>
        <w:t xml:space="preserve"> </w:t>
      </w:r>
      <w:r w:rsidRPr="00285933">
        <w:rPr>
          <w:rFonts w:ascii="Arial" w:eastAsia="Arial" w:hAnsi="Arial"/>
        </w:rPr>
        <w:t>Notice</w:t>
      </w:r>
      <w:r w:rsidRPr="00285933">
        <w:rPr>
          <w:rFonts w:ascii="Arial" w:eastAsia="Arial" w:hAnsi="Arial"/>
          <w:spacing w:val="-3"/>
        </w:rPr>
        <w:t xml:space="preserve"> </w:t>
      </w:r>
      <w:r w:rsidRPr="00285933">
        <w:rPr>
          <w:rFonts w:ascii="Arial" w:eastAsia="Arial" w:hAnsi="Arial"/>
        </w:rPr>
        <w:t>of</w:t>
      </w:r>
      <w:r w:rsidRPr="00285933">
        <w:rPr>
          <w:rFonts w:ascii="Arial" w:eastAsia="Arial" w:hAnsi="Arial"/>
          <w:spacing w:val="-7"/>
        </w:rPr>
        <w:t xml:space="preserve"> </w:t>
      </w:r>
      <w:r w:rsidRPr="00285933">
        <w:rPr>
          <w:rFonts w:ascii="Arial" w:eastAsia="Arial" w:hAnsi="Arial"/>
        </w:rPr>
        <w:t>Termination</w:t>
      </w:r>
      <w:r w:rsidRPr="00285933">
        <w:rPr>
          <w:rFonts w:ascii="Arial" w:eastAsia="Arial" w:hAnsi="Arial"/>
          <w:spacing w:val="12"/>
        </w:rPr>
        <w:t xml:space="preserve"> </w:t>
      </w:r>
      <w:r w:rsidRPr="00285933">
        <w:rPr>
          <w:rFonts w:ascii="Arial" w:eastAsia="Arial" w:hAnsi="Arial"/>
        </w:rPr>
        <w:t>for</w:t>
      </w:r>
      <w:r w:rsidRPr="00285933">
        <w:rPr>
          <w:rFonts w:ascii="Arial" w:eastAsia="Arial" w:hAnsi="Arial"/>
          <w:w w:val="93"/>
        </w:rPr>
        <w:t xml:space="preserve"> </w:t>
      </w:r>
      <w:r w:rsidRPr="00285933">
        <w:rPr>
          <w:rFonts w:ascii="Arial" w:eastAsia="Arial" w:hAnsi="Arial"/>
        </w:rPr>
        <w:t>Convenience</w:t>
      </w:r>
      <w:r w:rsidRPr="00285933">
        <w:rPr>
          <w:rFonts w:ascii="Arial" w:eastAsia="Arial" w:hAnsi="Arial"/>
          <w:spacing w:val="15"/>
        </w:rPr>
        <w:t xml:space="preserve"> </w:t>
      </w:r>
      <w:r w:rsidRPr="00285933">
        <w:rPr>
          <w:rFonts w:ascii="Arial" w:eastAsia="Arial" w:hAnsi="Arial"/>
        </w:rPr>
        <w:t>is</w:t>
      </w:r>
      <w:r w:rsidRPr="00285933">
        <w:rPr>
          <w:rFonts w:ascii="Arial" w:eastAsia="Arial" w:hAnsi="Arial"/>
          <w:spacing w:val="-3"/>
        </w:rPr>
        <w:t xml:space="preserve"> </w:t>
      </w:r>
      <w:r w:rsidRPr="00285933">
        <w:rPr>
          <w:rFonts w:ascii="Arial" w:eastAsia="Arial" w:hAnsi="Arial"/>
        </w:rPr>
        <w:t>issued by</w:t>
      </w:r>
      <w:r w:rsidRPr="00285933">
        <w:rPr>
          <w:rFonts w:ascii="Arial" w:eastAsia="Arial" w:hAnsi="Arial"/>
          <w:spacing w:val="-6"/>
        </w:rPr>
        <w:t xml:space="preserve"> </w:t>
      </w:r>
      <w:r w:rsidRPr="00285933">
        <w:rPr>
          <w:rFonts w:ascii="Arial" w:eastAsia="Arial" w:hAnsi="Arial"/>
        </w:rPr>
        <w:t>the</w:t>
      </w:r>
      <w:r w:rsidRPr="00285933">
        <w:rPr>
          <w:rFonts w:ascii="Arial" w:eastAsia="Arial" w:hAnsi="Arial"/>
          <w:spacing w:val="9"/>
        </w:rPr>
        <w:t xml:space="preserve"> </w:t>
      </w:r>
      <w:r w:rsidRPr="00285933">
        <w:rPr>
          <w:rFonts w:ascii="Arial" w:eastAsia="Arial" w:hAnsi="Arial"/>
        </w:rPr>
        <w:t>procuring agency.</w:t>
      </w:r>
    </w:p>
    <w:p w:rsidR="0009310C" w:rsidRPr="00285933" w:rsidRDefault="00680DB5" w:rsidP="006E0128">
      <w:pPr>
        <w:pStyle w:val="OmniPage3"/>
        <w:numPr>
          <w:ilvl w:val="0"/>
          <w:numId w:val="1"/>
        </w:numPr>
        <w:tabs>
          <w:tab w:val="clear" w:pos="720"/>
          <w:tab w:val="num" w:pos="540"/>
          <w:tab w:val="left" w:pos="9360"/>
        </w:tabs>
        <w:spacing w:before="240" w:after="120"/>
        <w:ind w:right="0"/>
        <w:rPr>
          <w:b/>
          <w:noProof w:val="0"/>
        </w:rPr>
      </w:pPr>
      <w:r w:rsidRPr="00285933">
        <w:rPr>
          <w:b/>
          <w:noProof w:val="0"/>
        </w:rPr>
        <w:t>TERM OF CONTRACT</w:t>
      </w:r>
    </w:p>
    <w:p w:rsidR="0009310C" w:rsidRDefault="0009310C" w:rsidP="006E0128">
      <w:pPr>
        <w:spacing w:after="120"/>
        <w:ind w:firstLine="720"/>
        <w:jc w:val="both"/>
        <w:rPr>
          <w:rFonts w:ascii="Arial" w:hAnsi="Arial"/>
        </w:rPr>
      </w:pPr>
      <w:r w:rsidRPr="00285933">
        <w:rPr>
          <w:rFonts w:ascii="Arial" w:hAnsi="Arial"/>
        </w:rPr>
        <w:t>The tentative date of commencement of the work shall be the date established after the contractor has submitted</w:t>
      </w:r>
      <w:r w:rsidR="00B839AD" w:rsidRPr="00285933">
        <w:rPr>
          <w:rFonts w:ascii="Arial" w:hAnsi="Arial"/>
        </w:rPr>
        <w:t xml:space="preserve"> sign</w:t>
      </w:r>
      <w:r w:rsidR="00680DB5" w:rsidRPr="00285933">
        <w:rPr>
          <w:rFonts w:ascii="Arial" w:hAnsi="Arial"/>
        </w:rPr>
        <w:t xml:space="preserve">ed copies of this </w:t>
      </w:r>
      <w:r w:rsidR="00B839AD" w:rsidRPr="00285933">
        <w:rPr>
          <w:rFonts w:ascii="Arial" w:hAnsi="Arial"/>
        </w:rPr>
        <w:t>agreement</w:t>
      </w:r>
      <w:r w:rsidR="000F4A9D" w:rsidRPr="00285933">
        <w:rPr>
          <w:rFonts w:ascii="Arial" w:hAnsi="Arial"/>
        </w:rPr>
        <w:t>,</w:t>
      </w:r>
      <w:r w:rsidR="00680DB5" w:rsidRPr="00285933">
        <w:rPr>
          <w:rFonts w:ascii="Arial" w:hAnsi="Arial"/>
        </w:rPr>
        <w:t xml:space="preserve"> </w:t>
      </w:r>
      <w:r w:rsidR="00257279" w:rsidRPr="00285933">
        <w:rPr>
          <w:rFonts w:ascii="Arial" w:hAnsi="Arial"/>
        </w:rPr>
        <w:t xml:space="preserve">and </w:t>
      </w:r>
      <w:r w:rsidRPr="00285933">
        <w:rPr>
          <w:rFonts w:ascii="Arial" w:hAnsi="Arial"/>
        </w:rPr>
        <w:t>pro</w:t>
      </w:r>
      <w:r w:rsidR="00680DB5" w:rsidRPr="00285933">
        <w:rPr>
          <w:rFonts w:ascii="Arial" w:hAnsi="Arial"/>
        </w:rPr>
        <w:t xml:space="preserve">of of all </w:t>
      </w:r>
      <w:r w:rsidR="000F4A9D" w:rsidRPr="00285933">
        <w:rPr>
          <w:rFonts w:ascii="Arial" w:hAnsi="Arial"/>
        </w:rPr>
        <w:t xml:space="preserve">insurance </w:t>
      </w:r>
      <w:r w:rsidR="00257279" w:rsidRPr="00285933">
        <w:rPr>
          <w:rFonts w:ascii="Arial" w:hAnsi="Arial"/>
        </w:rPr>
        <w:t xml:space="preserve">requirements </w:t>
      </w:r>
      <w:r w:rsidR="000F4A9D" w:rsidRPr="00285933">
        <w:rPr>
          <w:rFonts w:ascii="Arial" w:hAnsi="Arial"/>
        </w:rPr>
        <w:t>as provided within this agreement.</w:t>
      </w:r>
    </w:p>
    <w:p w:rsidR="00ED2FB3" w:rsidRPr="00285933" w:rsidRDefault="00ED2FB3" w:rsidP="00C30426">
      <w:pPr>
        <w:spacing w:after="240"/>
        <w:ind w:firstLine="720"/>
        <w:jc w:val="both"/>
        <w:rPr>
          <w:rFonts w:ascii="Arial" w:hAnsi="Arial"/>
        </w:rPr>
      </w:pPr>
      <w:r>
        <w:rPr>
          <w:rFonts w:ascii="Arial" w:hAnsi="Arial"/>
        </w:rPr>
        <w:t xml:space="preserve">It is further agreed by both parties that this Agreement shall be in effect for the following date(s): </w:t>
      </w:r>
      <w:sdt>
        <w:sdtPr>
          <w:rPr>
            <w:rFonts w:ascii="Arial" w:hAnsi="Arial"/>
          </w:rPr>
          <w:id w:val="1119107770"/>
          <w:placeholder>
            <w:docPart w:val="8940C26BA6DD498289D31E42F5765745"/>
          </w:placeholder>
          <w:showingPlcHdr/>
          <w:text/>
        </w:sdtPr>
        <w:sdtEndPr/>
        <w:sdtContent>
          <w:r w:rsidRPr="00C5601D">
            <w:rPr>
              <w:rStyle w:val="PlaceholderText"/>
              <w:highlight w:val="yellow"/>
              <w:u w:val="single"/>
            </w:rPr>
            <w:t>Click here to enter text.</w:t>
          </w:r>
        </w:sdtContent>
      </w:sdt>
    </w:p>
    <w:p w:rsidR="0009310C" w:rsidRPr="00B7620B" w:rsidRDefault="0009310C" w:rsidP="006E0128">
      <w:pPr>
        <w:pStyle w:val="OmniPage3"/>
        <w:numPr>
          <w:ilvl w:val="0"/>
          <w:numId w:val="1"/>
        </w:numPr>
        <w:tabs>
          <w:tab w:val="clear" w:pos="720"/>
          <w:tab w:val="num" w:pos="540"/>
          <w:tab w:val="left" w:pos="9360"/>
        </w:tabs>
        <w:spacing w:before="240" w:after="120"/>
        <w:ind w:right="0"/>
        <w:rPr>
          <w:b/>
          <w:noProof w:val="0"/>
        </w:rPr>
      </w:pPr>
      <w:r>
        <w:rPr>
          <w:b/>
          <w:noProof w:val="0"/>
        </w:rPr>
        <w:t>CONTRACT SUM</w:t>
      </w:r>
    </w:p>
    <w:p w:rsidR="00F8651E" w:rsidRDefault="0009310C" w:rsidP="00F8651E">
      <w:pPr>
        <w:spacing w:after="120"/>
        <w:ind w:firstLine="720"/>
        <w:jc w:val="both"/>
        <w:rPr>
          <w:rFonts w:ascii="Arial" w:hAnsi="Arial"/>
        </w:rPr>
      </w:pPr>
      <w:r>
        <w:rPr>
          <w:rFonts w:ascii="Arial" w:hAnsi="Arial"/>
        </w:rPr>
        <w:lastRenderedPageBreak/>
        <w:t>The Owner shall pay</w:t>
      </w:r>
      <w:r w:rsidR="000E3FB4">
        <w:rPr>
          <w:rFonts w:ascii="Arial" w:hAnsi="Arial"/>
        </w:rPr>
        <w:t xml:space="preserve"> the Contractor</w:t>
      </w:r>
      <w:r>
        <w:rPr>
          <w:rFonts w:ascii="Arial" w:hAnsi="Arial"/>
        </w:rPr>
        <w:t xml:space="preserve"> in current funds for the Contractor's performance of the Contract. </w:t>
      </w:r>
      <w:r w:rsidR="00414760" w:rsidRPr="00AF68CF">
        <w:rPr>
          <w:rFonts w:ascii="Arial" w:hAnsi="Arial"/>
        </w:rPr>
        <w:t xml:space="preserve">Payment shall be </w:t>
      </w:r>
      <w:r w:rsidR="004D281C">
        <w:rPr>
          <w:rFonts w:ascii="Arial" w:hAnsi="Arial"/>
        </w:rPr>
        <w:t>as follows:</w:t>
      </w:r>
      <w:r w:rsidR="00C30426">
        <w:rPr>
          <w:rFonts w:ascii="Arial" w:hAnsi="Arial"/>
        </w:rPr>
        <w:t xml:space="preserve"> </w:t>
      </w:r>
    </w:p>
    <w:p w:rsidR="00820837" w:rsidRPr="00C30426" w:rsidRDefault="00ED2FB3" w:rsidP="00C30426">
      <w:pPr>
        <w:spacing w:after="240"/>
        <w:ind w:firstLine="720"/>
        <w:jc w:val="both"/>
        <w:rPr>
          <w:rFonts w:ascii="Arial" w:hAnsi="Arial"/>
        </w:rPr>
      </w:pPr>
      <w:r>
        <w:rPr>
          <w:rFonts w:ascii="Arial" w:hAnsi="Arial" w:cs="Arial"/>
          <w:color w:val="000000" w:themeColor="text1"/>
        </w:rPr>
        <w:t xml:space="preserve"> </w:t>
      </w:r>
      <w:sdt>
        <w:sdtPr>
          <w:rPr>
            <w:rFonts w:ascii="Arial" w:hAnsi="Arial" w:cs="Arial"/>
            <w:color w:val="000000" w:themeColor="text1"/>
          </w:rPr>
          <w:id w:val="1215004756"/>
          <w:placeholder>
            <w:docPart w:val="289EF81F53844D0194F94FB35AB25802"/>
          </w:placeholder>
          <w:showingPlcHdr/>
          <w:text/>
        </w:sdtPr>
        <w:sdtEndPr/>
        <w:sdtContent>
          <w:r w:rsidRPr="00C5601D">
            <w:rPr>
              <w:rStyle w:val="PlaceholderText"/>
              <w:highlight w:val="yellow"/>
              <w:u w:val="single"/>
            </w:rPr>
            <w:t>Click here to enter text.</w:t>
          </w:r>
        </w:sdtContent>
      </w:sdt>
    </w:p>
    <w:p w:rsidR="00CF4801" w:rsidRDefault="004D281C" w:rsidP="009941E9">
      <w:pPr>
        <w:spacing w:after="240"/>
        <w:ind w:firstLine="720"/>
        <w:jc w:val="both"/>
        <w:rPr>
          <w:rFonts w:ascii="Arial" w:hAnsi="Arial"/>
        </w:rPr>
      </w:pPr>
      <w:r w:rsidRPr="00A81147">
        <w:rPr>
          <w:rFonts w:ascii="Arial" w:hAnsi="Arial" w:cs="Arial"/>
        </w:rPr>
        <w:t xml:space="preserve">The </w:t>
      </w:r>
      <w:r w:rsidRPr="00C30426">
        <w:rPr>
          <w:rFonts w:ascii="Arial" w:hAnsi="Arial"/>
        </w:rPr>
        <w:t>Contractor</w:t>
      </w:r>
      <w:r w:rsidRPr="00A81147">
        <w:rPr>
          <w:rFonts w:ascii="Arial" w:hAnsi="Arial" w:cs="Arial"/>
        </w:rPr>
        <w:t xml:space="preserve"> agrees that these are the maximum </w:t>
      </w:r>
      <w:r w:rsidR="000B2B1E" w:rsidRPr="00A81147">
        <w:rPr>
          <w:rFonts w:ascii="Arial" w:hAnsi="Arial" w:cs="Arial"/>
        </w:rPr>
        <w:t>funds</w:t>
      </w:r>
      <w:r w:rsidRPr="00A81147">
        <w:rPr>
          <w:rFonts w:ascii="Arial" w:hAnsi="Arial" w:cs="Arial"/>
        </w:rPr>
        <w:t xml:space="preserve"> required for each item of work.</w:t>
      </w:r>
      <w:r w:rsidR="00C30426">
        <w:rPr>
          <w:rFonts w:ascii="Arial" w:hAnsi="Arial" w:cs="Arial"/>
        </w:rPr>
        <w:t xml:space="preserve"> </w:t>
      </w:r>
      <w:r w:rsidR="00680DB5" w:rsidRPr="00A81147">
        <w:rPr>
          <w:rFonts w:ascii="Arial" w:hAnsi="Arial" w:cs="Arial"/>
        </w:rPr>
        <w:t>Contractor will provide detail</w:t>
      </w:r>
      <w:r w:rsidR="00677518" w:rsidRPr="00A81147">
        <w:rPr>
          <w:rFonts w:ascii="Arial" w:hAnsi="Arial" w:cs="Arial"/>
        </w:rPr>
        <w:t>ed</w:t>
      </w:r>
      <w:r w:rsidR="00680DB5" w:rsidRPr="00A81147">
        <w:rPr>
          <w:rFonts w:ascii="Arial" w:hAnsi="Arial" w:cs="Arial"/>
        </w:rPr>
        <w:t xml:space="preserve"> invoi</w:t>
      </w:r>
      <w:r w:rsidR="000F4A9D" w:rsidRPr="00A81147">
        <w:rPr>
          <w:rFonts w:ascii="Arial" w:hAnsi="Arial" w:cs="Arial"/>
        </w:rPr>
        <w:t>ce</w:t>
      </w:r>
      <w:r w:rsidR="005827B5" w:rsidRPr="00A81147">
        <w:rPr>
          <w:rFonts w:ascii="Arial" w:hAnsi="Arial" w:cs="Arial"/>
        </w:rPr>
        <w:t>s</w:t>
      </w:r>
      <w:r w:rsidR="000F4A9D" w:rsidRPr="00A81147">
        <w:rPr>
          <w:rFonts w:ascii="Arial" w:hAnsi="Arial" w:cs="Arial"/>
        </w:rPr>
        <w:t xml:space="preserve"> reflecting</w:t>
      </w:r>
      <w:r w:rsidR="000F4A9D">
        <w:rPr>
          <w:rFonts w:ascii="Arial" w:hAnsi="Arial"/>
        </w:rPr>
        <w:t xml:space="preserve"> </w:t>
      </w:r>
      <w:r>
        <w:rPr>
          <w:rFonts w:ascii="Arial" w:hAnsi="Arial"/>
        </w:rPr>
        <w:t xml:space="preserve">work </w:t>
      </w:r>
      <w:r w:rsidR="000B2B1E">
        <w:rPr>
          <w:rFonts w:ascii="Arial" w:hAnsi="Arial"/>
        </w:rPr>
        <w:t>completed</w:t>
      </w:r>
      <w:r>
        <w:rPr>
          <w:rFonts w:ascii="Arial" w:hAnsi="Arial"/>
        </w:rPr>
        <w:t xml:space="preserve"> and </w:t>
      </w:r>
      <w:r w:rsidR="000F4A9D">
        <w:rPr>
          <w:rFonts w:ascii="Arial" w:hAnsi="Arial"/>
        </w:rPr>
        <w:t>date</w:t>
      </w:r>
      <w:r w:rsidR="00677518">
        <w:rPr>
          <w:rFonts w:ascii="Arial" w:hAnsi="Arial"/>
        </w:rPr>
        <w:t>(s)</w:t>
      </w:r>
      <w:r w:rsidR="000F4A9D">
        <w:rPr>
          <w:rFonts w:ascii="Arial" w:hAnsi="Arial"/>
        </w:rPr>
        <w:t xml:space="preserve"> of service</w:t>
      </w:r>
      <w:r w:rsidR="00CF4801">
        <w:rPr>
          <w:rFonts w:ascii="Arial" w:hAnsi="Arial"/>
        </w:rPr>
        <w:t>.</w:t>
      </w:r>
    </w:p>
    <w:p w:rsidR="00CF4801" w:rsidRDefault="00CF4801" w:rsidP="009941E9">
      <w:pPr>
        <w:spacing w:after="240"/>
        <w:ind w:firstLine="720"/>
        <w:jc w:val="both"/>
        <w:rPr>
          <w:rFonts w:ascii="Arial" w:hAnsi="Arial"/>
        </w:rPr>
      </w:pPr>
      <w:r>
        <w:rPr>
          <w:rFonts w:ascii="Arial" w:hAnsi="Arial"/>
        </w:rPr>
        <w:t>The Owner will make payments to the Contractor on account of the Contract Price after receiving a Request for payment from the contractor with supporting documentation of work completed to the date submitted. The Owner shall make payments on account of the Contract Price to the Contractor within 45 days following the Owner’s acceptance of the request for payment.</w:t>
      </w:r>
    </w:p>
    <w:p w:rsidR="00680DB5" w:rsidRDefault="00677518" w:rsidP="006E0128">
      <w:pPr>
        <w:pStyle w:val="OmniPage3"/>
        <w:numPr>
          <w:ilvl w:val="0"/>
          <w:numId w:val="1"/>
        </w:numPr>
        <w:tabs>
          <w:tab w:val="clear" w:pos="720"/>
          <w:tab w:val="num" w:pos="540"/>
          <w:tab w:val="left" w:pos="9360"/>
        </w:tabs>
        <w:spacing w:before="240" w:after="120"/>
        <w:ind w:right="0"/>
        <w:rPr>
          <w:b/>
          <w:noProof w:val="0"/>
        </w:rPr>
      </w:pPr>
      <w:r>
        <w:rPr>
          <w:b/>
          <w:noProof w:val="0"/>
        </w:rPr>
        <w:t>AUDIT REQUIREMENTS</w:t>
      </w:r>
    </w:p>
    <w:p w:rsidR="000F4A9D" w:rsidRDefault="000F4A9D" w:rsidP="00C30426">
      <w:pPr>
        <w:spacing w:after="240"/>
        <w:ind w:firstLine="720"/>
        <w:jc w:val="both"/>
        <w:rPr>
          <w:rFonts w:ascii="Arial" w:hAnsi="Arial"/>
        </w:rPr>
      </w:pPr>
      <w:r>
        <w:rPr>
          <w:rFonts w:ascii="Arial" w:hAnsi="Arial"/>
        </w:rPr>
        <w:t>In accepting this agreement Contractor agrees that all books, records, documents a</w:t>
      </w:r>
      <w:r w:rsidR="00200A25">
        <w:rPr>
          <w:rFonts w:ascii="Arial" w:hAnsi="Arial"/>
        </w:rPr>
        <w:t xml:space="preserve">nd other </w:t>
      </w:r>
      <w:r w:rsidR="002E6FA9">
        <w:rPr>
          <w:rFonts w:ascii="Arial" w:hAnsi="Arial"/>
        </w:rPr>
        <w:t>items of the Contractor</w:t>
      </w:r>
      <w:r w:rsidR="003C1340">
        <w:rPr>
          <w:rFonts w:ascii="Arial" w:hAnsi="Arial"/>
        </w:rPr>
        <w:t xml:space="preserve"> </w:t>
      </w:r>
      <w:r w:rsidR="00200A25">
        <w:rPr>
          <w:rFonts w:ascii="Arial" w:hAnsi="Arial"/>
        </w:rPr>
        <w:t xml:space="preserve">relevant to this agreement are subject to examination by the University and the State Auditor </w:t>
      </w:r>
      <w:r w:rsidR="009B690D">
        <w:rPr>
          <w:rFonts w:ascii="Arial" w:hAnsi="Arial"/>
        </w:rPr>
        <w:t xml:space="preserve">and </w:t>
      </w:r>
      <w:r w:rsidR="00200A25">
        <w:rPr>
          <w:rFonts w:ascii="Arial" w:hAnsi="Arial"/>
        </w:rPr>
        <w:t>Inspector.</w:t>
      </w:r>
    </w:p>
    <w:p w:rsidR="00CC0612" w:rsidRDefault="00CC0612" w:rsidP="00200A25">
      <w:pPr>
        <w:ind w:firstLine="720"/>
        <w:rPr>
          <w:rFonts w:ascii="Arial" w:hAnsi="Arial"/>
        </w:rPr>
      </w:pPr>
    </w:p>
    <w:p w:rsidR="007D5B83" w:rsidRDefault="007D5B83" w:rsidP="00FC5F8A">
      <w:pPr>
        <w:widowControl w:val="0"/>
        <w:tabs>
          <w:tab w:val="left" w:pos="90"/>
        </w:tabs>
        <w:jc w:val="both"/>
        <w:rPr>
          <w:rFonts w:ascii="Arial" w:hAnsi="Arial"/>
          <w:b/>
          <w:snapToGrid w:val="0"/>
          <w:color w:val="000000"/>
        </w:rPr>
      </w:pPr>
    </w:p>
    <w:p w:rsidR="003E756B" w:rsidRPr="00C30426" w:rsidRDefault="00FC5F8A" w:rsidP="00F8651E">
      <w:pPr>
        <w:spacing w:after="240"/>
        <w:jc w:val="both"/>
        <w:rPr>
          <w:rFonts w:ascii="Arial" w:hAnsi="Arial"/>
          <w:snapToGrid w:val="0"/>
          <w:color w:val="000000"/>
        </w:rPr>
      </w:pPr>
      <w:r>
        <w:rPr>
          <w:rFonts w:ascii="Arial" w:hAnsi="Arial"/>
          <w:b/>
          <w:snapToGrid w:val="0"/>
          <w:color w:val="000000"/>
        </w:rPr>
        <w:t>IN WITNESS WHEREOF</w:t>
      </w:r>
      <w:r>
        <w:rPr>
          <w:rFonts w:ascii="Arial" w:hAnsi="Arial"/>
          <w:snapToGrid w:val="0"/>
          <w:color w:val="000000"/>
        </w:rPr>
        <w:t xml:space="preserve">, the </w:t>
      </w:r>
      <w:r w:rsidRPr="00C30426">
        <w:rPr>
          <w:rFonts w:ascii="Arial" w:hAnsi="Arial"/>
        </w:rPr>
        <w:t>Principal</w:t>
      </w:r>
      <w:r>
        <w:rPr>
          <w:rFonts w:ascii="Arial" w:hAnsi="Arial"/>
          <w:snapToGrid w:val="0"/>
          <w:color w:val="000000"/>
        </w:rPr>
        <w:t xml:space="preserve"> and the Surety have hereunto set their hands and seals, and such of them as are corporations have caused their corporate seals to be hereto affixed and these presents to be signed by their proper officers, the day and year first set forth above.</w:t>
      </w:r>
    </w:p>
    <w:p w:rsidR="00FC5F8A" w:rsidRDefault="00F8651E" w:rsidP="005B37CF">
      <w:pPr>
        <w:widowControl w:val="0"/>
        <w:tabs>
          <w:tab w:val="center" w:pos="2520"/>
          <w:tab w:val="center" w:pos="7650"/>
        </w:tabs>
        <w:rPr>
          <w:rFonts w:ascii="Arial" w:hAnsi="Arial"/>
          <w:b/>
          <w:spacing w:val="-2"/>
        </w:rPr>
      </w:pPr>
      <w:r>
        <w:rPr>
          <w:rFonts w:ascii="Arial" w:hAnsi="Arial"/>
          <w:spacing w:val="-2"/>
        </w:rPr>
        <w:tab/>
      </w:r>
      <w:r w:rsidR="00FC5F8A">
        <w:rPr>
          <w:rFonts w:ascii="Arial" w:hAnsi="Arial"/>
          <w:b/>
          <w:spacing w:val="-2"/>
        </w:rPr>
        <w:t>OWNER:</w:t>
      </w:r>
      <w:r w:rsidR="00FC5F8A">
        <w:rPr>
          <w:rFonts w:ascii="Arial" w:hAnsi="Arial"/>
          <w:b/>
          <w:spacing w:val="-2"/>
        </w:rPr>
        <w:tab/>
        <w:t>CONTRACTOR:</w:t>
      </w:r>
    </w:p>
    <w:p w:rsidR="00FC5F8A" w:rsidRDefault="00FC5F8A" w:rsidP="00FC5F8A">
      <w:pPr>
        <w:widowControl w:val="0"/>
        <w:tabs>
          <w:tab w:val="left" w:pos="90"/>
        </w:tabs>
        <w:rPr>
          <w:rFonts w:ascii="Arial" w:hAnsi="Arial"/>
          <w:spacing w:val="-2"/>
        </w:rPr>
      </w:pPr>
    </w:p>
    <w:p w:rsidR="00C30426" w:rsidRDefault="00C30426" w:rsidP="00FC5F8A">
      <w:pPr>
        <w:widowControl w:val="0"/>
        <w:tabs>
          <w:tab w:val="left" w:pos="90"/>
        </w:tabs>
        <w:rPr>
          <w:rFonts w:ascii="Arial" w:hAnsi="Arial"/>
          <w:spacing w:val="-2"/>
        </w:rPr>
      </w:pPr>
    </w:p>
    <w:p w:rsidR="00FC5F8A" w:rsidRPr="005B37CF" w:rsidRDefault="00FC5F8A" w:rsidP="005B37CF">
      <w:pPr>
        <w:widowControl w:val="0"/>
        <w:tabs>
          <w:tab w:val="left" w:pos="360"/>
          <w:tab w:val="right" w:leader="underscore" w:pos="4500"/>
          <w:tab w:val="left" w:pos="5040"/>
          <w:tab w:val="left" w:pos="5400"/>
          <w:tab w:val="right" w:leader="underscore" w:pos="9900"/>
        </w:tabs>
        <w:rPr>
          <w:rFonts w:ascii="Arial" w:hAnsi="Arial"/>
          <w:spacing w:val="-2"/>
        </w:rPr>
      </w:pPr>
      <w:r w:rsidRPr="005B37CF">
        <w:rPr>
          <w:rFonts w:ascii="Arial" w:hAnsi="Arial"/>
          <w:spacing w:val="-2"/>
        </w:rPr>
        <w:t xml:space="preserve">By: </w:t>
      </w:r>
      <w:r w:rsidR="005B37CF" w:rsidRPr="005B37CF">
        <w:rPr>
          <w:rFonts w:ascii="Arial" w:hAnsi="Arial"/>
          <w:spacing w:val="-2"/>
        </w:rPr>
        <w:tab/>
      </w:r>
      <w:r w:rsidR="00F8651E" w:rsidRPr="005B37CF">
        <w:rPr>
          <w:rFonts w:ascii="Arial" w:hAnsi="Arial"/>
          <w:spacing w:val="-2"/>
        </w:rPr>
        <w:tab/>
      </w:r>
      <w:r w:rsidR="00F8651E" w:rsidRPr="005B37CF">
        <w:rPr>
          <w:rFonts w:ascii="Arial" w:hAnsi="Arial"/>
          <w:spacing w:val="-2"/>
        </w:rPr>
        <w:tab/>
      </w:r>
      <w:r w:rsidRPr="005B37CF">
        <w:rPr>
          <w:rFonts w:ascii="Arial" w:hAnsi="Arial"/>
          <w:spacing w:val="-2"/>
        </w:rPr>
        <w:t>By</w:t>
      </w:r>
      <w:r w:rsidR="005B37CF" w:rsidRPr="005B37CF">
        <w:rPr>
          <w:rFonts w:ascii="Arial" w:hAnsi="Arial"/>
          <w:spacing w:val="-2"/>
        </w:rPr>
        <w:t xml:space="preserve">: </w:t>
      </w:r>
      <w:r w:rsidR="005B37CF" w:rsidRPr="005B37CF">
        <w:rPr>
          <w:rFonts w:ascii="Arial" w:hAnsi="Arial"/>
          <w:spacing w:val="-2"/>
        </w:rPr>
        <w:tab/>
      </w:r>
      <w:r w:rsidR="00F8651E" w:rsidRPr="005B37CF">
        <w:rPr>
          <w:rFonts w:ascii="Arial" w:hAnsi="Arial"/>
          <w:spacing w:val="-2"/>
        </w:rPr>
        <w:tab/>
      </w:r>
    </w:p>
    <w:p w:rsidR="00F8651E" w:rsidRPr="005B37CF" w:rsidRDefault="00F8651E" w:rsidP="005B37CF">
      <w:pPr>
        <w:widowControl w:val="0"/>
        <w:tabs>
          <w:tab w:val="center" w:pos="2430"/>
          <w:tab w:val="center" w:pos="7650"/>
        </w:tabs>
        <w:spacing w:before="20"/>
        <w:rPr>
          <w:rFonts w:ascii="Arial" w:hAnsi="Arial"/>
          <w:spacing w:val="-2"/>
          <w:sz w:val="18"/>
          <w:szCs w:val="18"/>
        </w:rPr>
      </w:pPr>
      <w:r w:rsidRPr="005B37CF">
        <w:rPr>
          <w:rFonts w:ascii="Arial" w:hAnsi="Arial"/>
          <w:spacing w:val="-2"/>
          <w:sz w:val="18"/>
          <w:szCs w:val="18"/>
        </w:rPr>
        <w:tab/>
        <w:t>(Signature)</w:t>
      </w:r>
      <w:r w:rsidRPr="005B37CF">
        <w:rPr>
          <w:rFonts w:ascii="Arial" w:hAnsi="Arial"/>
          <w:spacing w:val="-2"/>
          <w:sz w:val="18"/>
          <w:szCs w:val="18"/>
        </w:rPr>
        <w:tab/>
        <w:t>(Signature)</w:t>
      </w:r>
    </w:p>
    <w:p w:rsidR="00F8651E" w:rsidRPr="005B37CF" w:rsidRDefault="00F8651E" w:rsidP="00F8651E">
      <w:pPr>
        <w:widowControl w:val="0"/>
        <w:tabs>
          <w:tab w:val="left" w:pos="90"/>
        </w:tabs>
        <w:jc w:val="center"/>
        <w:rPr>
          <w:rFonts w:ascii="Arial" w:hAnsi="Arial"/>
          <w:spacing w:val="-2"/>
        </w:rPr>
      </w:pPr>
    </w:p>
    <w:p w:rsidR="00F8651E" w:rsidRPr="005B37CF" w:rsidRDefault="00F8651E" w:rsidP="005B37CF">
      <w:pPr>
        <w:widowControl w:val="0"/>
        <w:tabs>
          <w:tab w:val="left" w:pos="360"/>
          <w:tab w:val="right" w:leader="underscore" w:pos="4500"/>
          <w:tab w:val="left" w:pos="5400"/>
          <w:tab w:val="right" w:leader="underscore" w:pos="9900"/>
        </w:tabs>
        <w:rPr>
          <w:rFonts w:ascii="Arial" w:hAnsi="Arial"/>
          <w:spacing w:val="-2"/>
        </w:rPr>
      </w:pPr>
      <w:r w:rsidRPr="005B37CF">
        <w:rPr>
          <w:rFonts w:ascii="Arial" w:hAnsi="Arial"/>
          <w:spacing w:val="-2"/>
        </w:rPr>
        <w:tab/>
      </w:r>
      <w:r w:rsidRPr="005B37CF">
        <w:rPr>
          <w:rFonts w:ascii="Arial" w:hAnsi="Arial"/>
          <w:spacing w:val="-2"/>
        </w:rPr>
        <w:tab/>
      </w:r>
      <w:r w:rsidRPr="005B37CF">
        <w:rPr>
          <w:rFonts w:ascii="Arial" w:hAnsi="Arial"/>
          <w:spacing w:val="-2"/>
        </w:rPr>
        <w:tab/>
      </w:r>
      <w:r w:rsidRPr="005B37CF">
        <w:rPr>
          <w:rFonts w:ascii="Arial" w:hAnsi="Arial"/>
          <w:spacing w:val="-2"/>
        </w:rPr>
        <w:tab/>
      </w:r>
    </w:p>
    <w:p w:rsidR="005B37CF" w:rsidRPr="005B37CF" w:rsidRDefault="005B37CF" w:rsidP="005B37CF">
      <w:pPr>
        <w:widowControl w:val="0"/>
        <w:tabs>
          <w:tab w:val="center" w:pos="2430"/>
          <w:tab w:val="center" w:pos="7650"/>
        </w:tabs>
        <w:spacing w:before="20"/>
        <w:rPr>
          <w:rFonts w:ascii="Arial" w:hAnsi="Arial"/>
          <w:spacing w:val="-2"/>
          <w:sz w:val="18"/>
          <w:szCs w:val="18"/>
        </w:rPr>
      </w:pPr>
      <w:r w:rsidRPr="005B37CF">
        <w:rPr>
          <w:rFonts w:ascii="Arial" w:hAnsi="Arial"/>
          <w:spacing w:val="-2"/>
          <w:sz w:val="18"/>
          <w:szCs w:val="18"/>
        </w:rPr>
        <w:tab/>
        <w:t>(Printed Name)</w:t>
      </w:r>
      <w:r w:rsidRPr="005B37CF">
        <w:rPr>
          <w:rFonts w:ascii="Arial" w:hAnsi="Arial"/>
          <w:spacing w:val="-2"/>
          <w:sz w:val="18"/>
          <w:szCs w:val="18"/>
        </w:rPr>
        <w:tab/>
        <w:t>(Printed Name)</w:t>
      </w:r>
    </w:p>
    <w:p w:rsidR="005B37CF" w:rsidRPr="005B37CF" w:rsidRDefault="005B37CF" w:rsidP="00F8651E">
      <w:pPr>
        <w:widowControl w:val="0"/>
        <w:tabs>
          <w:tab w:val="left" w:pos="90"/>
        </w:tabs>
        <w:jc w:val="center"/>
        <w:rPr>
          <w:rFonts w:ascii="Arial" w:hAnsi="Arial"/>
          <w:spacing w:val="-2"/>
        </w:rPr>
      </w:pPr>
    </w:p>
    <w:p w:rsidR="005B37CF" w:rsidRPr="005B37CF" w:rsidRDefault="005B37CF" w:rsidP="005B37CF">
      <w:pPr>
        <w:widowControl w:val="0"/>
        <w:tabs>
          <w:tab w:val="left" w:pos="360"/>
          <w:tab w:val="right" w:leader="underscore" w:pos="4500"/>
          <w:tab w:val="left" w:pos="5400"/>
          <w:tab w:val="right" w:leader="underscore" w:pos="9900"/>
        </w:tabs>
        <w:rPr>
          <w:rFonts w:ascii="Arial" w:hAnsi="Arial"/>
          <w:spacing w:val="-2"/>
        </w:rPr>
      </w:pPr>
      <w:r w:rsidRPr="005B37CF">
        <w:rPr>
          <w:rFonts w:ascii="Arial" w:hAnsi="Arial"/>
          <w:spacing w:val="-2"/>
        </w:rPr>
        <w:tab/>
      </w:r>
      <w:r w:rsidRPr="005B37CF">
        <w:rPr>
          <w:rFonts w:ascii="Arial" w:hAnsi="Arial"/>
          <w:spacing w:val="-2"/>
        </w:rPr>
        <w:tab/>
      </w:r>
      <w:r w:rsidRPr="005B37CF">
        <w:rPr>
          <w:rFonts w:ascii="Arial" w:hAnsi="Arial"/>
          <w:spacing w:val="-2"/>
        </w:rPr>
        <w:tab/>
      </w:r>
      <w:r w:rsidRPr="005B37CF">
        <w:rPr>
          <w:rFonts w:ascii="Arial" w:hAnsi="Arial"/>
          <w:spacing w:val="-2"/>
        </w:rPr>
        <w:tab/>
      </w:r>
    </w:p>
    <w:p w:rsidR="005B37CF" w:rsidRPr="005B37CF" w:rsidRDefault="005B37CF" w:rsidP="005B37CF">
      <w:pPr>
        <w:widowControl w:val="0"/>
        <w:tabs>
          <w:tab w:val="center" w:pos="2430"/>
          <w:tab w:val="center" w:pos="7650"/>
        </w:tabs>
        <w:spacing w:before="20"/>
        <w:rPr>
          <w:rFonts w:ascii="Arial" w:hAnsi="Arial"/>
          <w:spacing w:val="-2"/>
          <w:sz w:val="18"/>
          <w:szCs w:val="18"/>
        </w:rPr>
      </w:pPr>
      <w:r w:rsidRPr="005B37CF">
        <w:rPr>
          <w:rFonts w:ascii="Arial" w:hAnsi="Arial"/>
          <w:spacing w:val="-2"/>
          <w:sz w:val="18"/>
          <w:szCs w:val="18"/>
        </w:rPr>
        <w:tab/>
        <w:t>(Title)</w:t>
      </w:r>
      <w:r w:rsidRPr="005B37CF">
        <w:rPr>
          <w:rFonts w:ascii="Arial" w:hAnsi="Arial"/>
          <w:spacing w:val="-2"/>
          <w:sz w:val="18"/>
          <w:szCs w:val="18"/>
        </w:rPr>
        <w:tab/>
        <w:t>(Title)</w:t>
      </w:r>
    </w:p>
    <w:p w:rsidR="005B37CF" w:rsidRPr="005B37CF" w:rsidRDefault="005B37CF" w:rsidP="00F8651E">
      <w:pPr>
        <w:widowControl w:val="0"/>
        <w:tabs>
          <w:tab w:val="left" w:pos="90"/>
        </w:tabs>
        <w:jc w:val="center"/>
        <w:rPr>
          <w:rFonts w:ascii="Arial" w:hAnsi="Arial"/>
          <w:spacing w:val="-2"/>
        </w:rPr>
      </w:pPr>
    </w:p>
    <w:p w:rsidR="005B37CF" w:rsidRPr="005B37CF" w:rsidRDefault="005B37CF" w:rsidP="005B37CF">
      <w:pPr>
        <w:widowControl w:val="0"/>
        <w:tabs>
          <w:tab w:val="left" w:pos="360"/>
          <w:tab w:val="right" w:leader="underscore" w:pos="4500"/>
          <w:tab w:val="left" w:pos="5400"/>
          <w:tab w:val="right" w:leader="underscore" w:pos="9900"/>
        </w:tabs>
        <w:rPr>
          <w:rFonts w:ascii="Arial" w:hAnsi="Arial"/>
          <w:spacing w:val="-2"/>
        </w:rPr>
      </w:pPr>
      <w:r w:rsidRPr="005B37CF">
        <w:rPr>
          <w:rFonts w:ascii="Arial" w:hAnsi="Arial"/>
          <w:spacing w:val="-2"/>
        </w:rPr>
        <w:tab/>
      </w:r>
      <w:r w:rsidRPr="005B37CF">
        <w:rPr>
          <w:rFonts w:ascii="Arial" w:hAnsi="Arial"/>
          <w:spacing w:val="-2"/>
        </w:rPr>
        <w:tab/>
      </w:r>
      <w:r w:rsidRPr="005B37CF">
        <w:rPr>
          <w:rFonts w:ascii="Arial" w:hAnsi="Arial"/>
          <w:spacing w:val="-2"/>
        </w:rPr>
        <w:tab/>
      </w:r>
      <w:r w:rsidRPr="005B37CF">
        <w:rPr>
          <w:rFonts w:ascii="Arial" w:hAnsi="Arial"/>
          <w:spacing w:val="-2"/>
        </w:rPr>
        <w:tab/>
      </w:r>
    </w:p>
    <w:p w:rsidR="005B37CF" w:rsidRPr="005B37CF" w:rsidRDefault="005B37CF" w:rsidP="005B37CF">
      <w:pPr>
        <w:widowControl w:val="0"/>
        <w:tabs>
          <w:tab w:val="center" w:pos="2430"/>
          <w:tab w:val="center" w:pos="7650"/>
        </w:tabs>
        <w:spacing w:before="20"/>
        <w:rPr>
          <w:rFonts w:ascii="Arial" w:hAnsi="Arial"/>
          <w:spacing w:val="-2"/>
          <w:sz w:val="18"/>
          <w:szCs w:val="18"/>
        </w:rPr>
      </w:pPr>
      <w:r w:rsidRPr="005B37CF">
        <w:rPr>
          <w:rFonts w:ascii="Arial" w:hAnsi="Arial"/>
          <w:spacing w:val="-2"/>
          <w:sz w:val="18"/>
          <w:szCs w:val="18"/>
        </w:rPr>
        <w:tab/>
        <w:t>(Date of Execution)</w:t>
      </w:r>
      <w:r w:rsidRPr="005B37CF">
        <w:rPr>
          <w:rFonts w:ascii="Arial" w:hAnsi="Arial"/>
          <w:spacing w:val="-2"/>
          <w:sz w:val="18"/>
          <w:szCs w:val="18"/>
        </w:rPr>
        <w:tab/>
        <w:t>(Date of Execution)</w:t>
      </w:r>
    </w:p>
    <w:p w:rsidR="00FC5F8A" w:rsidRPr="005B37CF" w:rsidRDefault="00FC5F8A" w:rsidP="00FC5F8A">
      <w:pPr>
        <w:keepNext/>
        <w:tabs>
          <w:tab w:val="left" w:pos="0"/>
        </w:tabs>
        <w:suppressAutoHyphens/>
        <w:jc w:val="both"/>
        <w:rPr>
          <w:rFonts w:ascii="Arial" w:hAnsi="Arial"/>
          <w:spacing w:val="-2"/>
        </w:rPr>
      </w:pPr>
    </w:p>
    <w:p w:rsidR="00677518" w:rsidRDefault="00677518" w:rsidP="00677518">
      <w:pPr>
        <w:rPr>
          <w:rFonts w:ascii="Arial" w:hAnsi="Arial"/>
        </w:rPr>
      </w:pPr>
    </w:p>
    <w:p w:rsidR="0009310C" w:rsidRPr="005B37CF" w:rsidRDefault="00677518" w:rsidP="00E21D48">
      <w:pPr>
        <w:rPr>
          <w:rFonts w:ascii="Arial" w:hAnsi="Arial"/>
        </w:rPr>
      </w:pPr>
      <w:r w:rsidRPr="005B37CF">
        <w:rPr>
          <w:rFonts w:ascii="Arial" w:hAnsi="Arial"/>
        </w:rPr>
        <w:t xml:space="preserve">Must be signed </w:t>
      </w:r>
      <w:r w:rsidR="00034847" w:rsidRPr="005B37CF">
        <w:rPr>
          <w:rFonts w:ascii="Arial" w:hAnsi="Arial"/>
        </w:rPr>
        <w:t xml:space="preserve">and dated </w:t>
      </w:r>
      <w:r w:rsidRPr="005B37CF">
        <w:rPr>
          <w:rFonts w:ascii="Arial" w:hAnsi="Arial"/>
        </w:rPr>
        <w:t>by the owner or individual granted permission to sign into contracts in order to be considered a valid document.</w:t>
      </w:r>
    </w:p>
    <w:sectPr w:rsidR="0009310C" w:rsidRPr="005B37CF" w:rsidSect="006E0128">
      <w:footerReference w:type="default" r:id="rId8"/>
      <w:pgSz w:w="12240" w:h="15840"/>
      <w:pgMar w:top="1080" w:right="1080" w:bottom="990" w:left="1080" w:header="720" w:footer="61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4A0" w:rsidRDefault="007374A0" w:rsidP="006E0128">
      <w:r>
        <w:separator/>
      </w:r>
    </w:p>
  </w:endnote>
  <w:endnote w:type="continuationSeparator" w:id="0">
    <w:p w:rsidR="007374A0" w:rsidRDefault="007374A0" w:rsidP="006E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416133585"/>
      <w:docPartObj>
        <w:docPartGallery w:val="Page Numbers (Bottom of Page)"/>
        <w:docPartUnique/>
      </w:docPartObj>
    </w:sdtPr>
    <w:sdtEndPr/>
    <w:sdtContent>
      <w:sdt>
        <w:sdtPr>
          <w:rPr>
            <w:rFonts w:ascii="Arial" w:hAnsi="Arial" w:cs="Arial"/>
            <w:sz w:val="16"/>
            <w:szCs w:val="16"/>
          </w:rPr>
          <w:id w:val="-1669238322"/>
          <w:docPartObj>
            <w:docPartGallery w:val="Page Numbers (Top of Page)"/>
            <w:docPartUnique/>
          </w:docPartObj>
        </w:sdtPr>
        <w:sdtEndPr/>
        <w:sdtContent>
          <w:p w:rsidR="006E0128" w:rsidRPr="006E0128" w:rsidRDefault="006E0128">
            <w:pPr>
              <w:pStyle w:val="Footer"/>
              <w:jc w:val="center"/>
              <w:rPr>
                <w:rFonts w:ascii="Arial" w:hAnsi="Arial" w:cs="Arial"/>
                <w:sz w:val="16"/>
                <w:szCs w:val="16"/>
              </w:rPr>
            </w:pPr>
            <w:r w:rsidRPr="006E0128">
              <w:rPr>
                <w:rFonts w:ascii="Arial" w:hAnsi="Arial" w:cs="Arial"/>
                <w:sz w:val="16"/>
                <w:szCs w:val="16"/>
              </w:rPr>
              <w:t xml:space="preserve">Page </w:t>
            </w:r>
            <w:r w:rsidRPr="006E0128">
              <w:rPr>
                <w:rFonts w:ascii="Arial" w:hAnsi="Arial" w:cs="Arial"/>
                <w:b/>
                <w:bCs/>
                <w:sz w:val="16"/>
                <w:szCs w:val="16"/>
              </w:rPr>
              <w:fldChar w:fldCharType="begin"/>
            </w:r>
            <w:r w:rsidRPr="006E0128">
              <w:rPr>
                <w:rFonts w:ascii="Arial" w:hAnsi="Arial" w:cs="Arial"/>
                <w:b/>
                <w:bCs/>
                <w:sz w:val="16"/>
                <w:szCs w:val="16"/>
              </w:rPr>
              <w:instrText xml:space="preserve"> PAGE </w:instrText>
            </w:r>
            <w:r w:rsidRPr="006E0128">
              <w:rPr>
                <w:rFonts w:ascii="Arial" w:hAnsi="Arial" w:cs="Arial"/>
                <w:b/>
                <w:bCs/>
                <w:sz w:val="16"/>
                <w:szCs w:val="16"/>
              </w:rPr>
              <w:fldChar w:fldCharType="separate"/>
            </w:r>
            <w:r w:rsidR="004A790D">
              <w:rPr>
                <w:rFonts w:ascii="Arial" w:hAnsi="Arial" w:cs="Arial"/>
                <w:b/>
                <w:bCs/>
                <w:noProof/>
                <w:sz w:val="16"/>
                <w:szCs w:val="16"/>
              </w:rPr>
              <w:t>2</w:t>
            </w:r>
            <w:r w:rsidRPr="006E0128">
              <w:rPr>
                <w:rFonts w:ascii="Arial" w:hAnsi="Arial" w:cs="Arial"/>
                <w:b/>
                <w:bCs/>
                <w:sz w:val="16"/>
                <w:szCs w:val="16"/>
              </w:rPr>
              <w:fldChar w:fldCharType="end"/>
            </w:r>
            <w:r w:rsidRPr="006E0128">
              <w:rPr>
                <w:rFonts w:ascii="Arial" w:hAnsi="Arial" w:cs="Arial"/>
                <w:sz w:val="16"/>
                <w:szCs w:val="16"/>
              </w:rPr>
              <w:t xml:space="preserve"> of </w:t>
            </w:r>
            <w:r w:rsidRPr="006E0128">
              <w:rPr>
                <w:rFonts w:ascii="Arial" w:hAnsi="Arial" w:cs="Arial"/>
                <w:b/>
                <w:bCs/>
                <w:sz w:val="16"/>
                <w:szCs w:val="16"/>
              </w:rPr>
              <w:fldChar w:fldCharType="begin"/>
            </w:r>
            <w:r w:rsidRPr="006E0128">
              <w:rPr>
                <w:rFonts w:ascii="Arial" w:hAnsi="Arial" w:cs="Arial"/>
                <w:b/>
                <w:bCs/>
                <w:sz w:val="16"/>
                <w:szCs w:val="16"/>
              </w:rPr>
              <w:instrText xml:space="preserve"> NUMPAGES  </w:instrText>
            </w:r>
            <w:r w:rsidRPr="006E0128">
              <w:rPr>
                <w:rFonts w:ascii="Arial" w:hAnsi="Arial" w:cs="Arial"/>
                <w:b/>
                <w:bCs/>
                <w:sz w:val="16"/>
                <w:szCs w:val="16"/>
              </w:rPr>
              <w:fldChar w:fldCharType="separate"/>
            </w:r>
            <w:r w:rsidR="004A790D">
              <w:rPr>
                <w:rFonts w:ascii="Arial" w:hAnsi="Arial" w:cs="Arial"/>
                <w:b/>
                <w:bCs/>
                <w:noProof/>
                <w:sz w:val="16"/>
                <w:szCs w:val="16"/>
              </w:rPr>
              <w:t>3</w:t>
            </w:r>
            <w:r w:rsidRPr="006E0128">
              <w:rPr>
                <w:rFonts w:ascii="Arial" w:hAnsi="Arial" w:cs="Arial"/>
                <w:b/>
                <w:bCs/>
                <w:sz w:val="16"/>
                <w:szCs w:val="16"/>
              </w:rPr>
              <w:fldChar w:fldCharType="end"/>
            </w:r>
          </w:p>
        </w:sdtContent>
      </w:sdt>
    </w:sdtContent>
  </w:sdt>
  <w:p w:rsidR="006E0128" w:rsidRPr="006E0128" w:rsidRDefault="006E012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4A0" w:rsidRDefault="007374A0" w:rsidP="006E0128">
      <w:r>
        <w:separator/>
      </w:r>
    </w:p>
  </w:footnote>
  <w:footnote w:type="continuationSeparator" w:id="0">
    <w:p w:rsidR="007374A0" w:rsidRDefault="007374A0" w:rsidP="006E0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6A7"/>
    <w:multiLevelType w:val="multilevel"/>
    <w:tmpl w:val="9A260C00"/>
    <w:lvl w:ilvl="0">
      <w:start w:val="1"/>
      <w:numFmt w:val="decimal"/>
      <w:lvlText w:val="%1)"/>
      <w:lvlJc w:val="left"/>
      <w:pPr>
        <w:tabs>
          <w:tab w:val="num" w:pos="1440"/>
        </w:tabs>
        <w:ind w:left="1440" w:hanging="360"/>
      </w:pPr>
      <w:rPr>
        <w:rFonts w:hint="default"/>
        <w:sz w:val="20"/>
      </w:rPr>
    </w:lvl>
    <w:lvl w:ilvl="1">
      <w:start w:val="1"/>
      <w:numFmt w:val="bullet"/>
      <w:lvlText w:val=""/>
      <w:lvlJc w:val="left"/>
      <w:pPr>
        <w:tabs>
          <w:tab w:val="num" w:pos="2160"/>
        </w:tabs>
        <w:ind w:left="2160" w:hanging="360"/>
      </w:pPr>
      <w:rPr>
        <w:rFonts w:ascii="Symbol" w:hAnsi="Symbo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2326E21"/>
    <w:multiLevelType w:val="hybridMultilevel"/>
    <w:tmpl w:val="45BCB0FA"/>
    <w:lvl w:ilvl="0" w:tplc="3E2A3868">
      <w:start w:val="5"/>
      <w:numFmt w:val="upperRoman"/>
      <w:lvlText w:val="%1."/>
      <w:lvlJc w:val="left"/>
      <w:pPr>
        <w:tabs>
          <w:tab w:val="num" w:pos="3600"/>
        </w:tabs>
        <w:ind w:left="3600" w:hanging="72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06E22F7B"/>
    <w:multiLevelType w:val="multilevel"/>
    <w:tmpl w:val="9A260C00"/>
    <w:lvl w:ilvl="0">
      <w:start w:val="1"/>
      <w:numFmt w:val="decimal"/>
      <w:lvlText w:val="%1)"/>
      <w:lvlJc w:val="left"/>
      <w:pPr>
        <w:tabs>
          <w:tab w:val="num" w:pos="1440"/>
        </w:tabs>
        <w:ind w:left="1440" w:hanging="360"/>
      </w:pPr>
      <w:rPr>
        <w:rFonts w:hint="default"/>
        <w:sz w:val="20"/>
      </w:rPr>
    </w:lvl>
    <w:lvl w:ilvl="1">
      <w:start w:val="1"/>
      <w:numFmt w:val="bullet"/>
      <w:lvlText w:val=""/>
      <w:lvlJc w:val="left"/>
      <w:pPr>
        <w:tabs>
          <w:tab w:val="num" w:pos="2160"/>
        </w:tabs>
        <w:ind w:left="2160" w:hanging="360"/>
      </w:pPr>
      <w:rPr>
        <w:rFonts w:ascii="Symbol" w:hAnsi="Symbo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41756A"/>
    <w:multiLevelType w:val="singleLevel"/>
    <w:tmpl w:val="2A545026"/>
    <w:lvl w:ilvl="0">
      <w:start w:val="1"/>
      <w:numFmt w:val="upperRoman"/>
      <w:lvlText w:val="%1."/>
      <w:lvlJc w:val="left"/>
      <w:pPr>
        <w:tabs>
          <w:tab w:val="num" w:pos="720"/>
        </w:tabs>
        <w:ind w:left="720" w:hanging="720"/>
      </w:pPr>
      <w:rPr>
        <w:rFonts w:hint="default"/>
      </w:rPr>
    </w:lvl>
  </w:abstractNum>
  <w:abstractNum w:abstractNumId="4" w15:restartNumberingAfterBreak="0">
    <w:nsid w:val="17A725EB"/>
    <w:multiLevelType w:val="hybridMultilevel"/>
    <w:tmpl w:val="73364262"/>
    <w:lvl w:ilvl="0" w:tplc="68C6D6CE">
      <w:start w:val="1"/>
      <w:numFmt w:val="decimal"/>
      <w:lvlText w:val="%1."/>
      <w:lvlJc w:val="left"/>
      <w:pPr>
        <w:ind w:left="640" w:hanging="462"/>
        <w:jc w:val="right"/>
      </w:pPr>
      <w:rPr>
        <w:rFonts w:ascii="Times New Roman" w:eastAsia="Times New Roman" w:hAnsi="Times New Roman" w:hint="default"/>
        <w:spacing w:val="1"/>
        <w:w w:val="99"/>
        <w:sz w:val="20"/>
        <w:szCs w:val="20"/>
      </w:rPr>
    </w:lvl>
    <w:lvl w:ilvl="1" w:tplc="23F6E628">
      <w:start w:val="1"/>
      <w:numFmt w:val="bullet"/>
      <w:lvlText w:val="•"/>
      <w:lvlJc w:val="left"/>
      <w:pPr>
        <w:ind w:left="1606" w:hanging="462"/>
      </w:pPr>
      <w:rPr>
        <w:rFonts w:hint="default"/>
      </w:rPr>
    </w:lvl>
    <w:lvl w:ilvl="2" w:tplc="3AE27168">
      <w:start w:val="1"/>
      <w:numFmt w:val="bullet"/>
      <w:lvlText w:val="•"/>
      <w:lvlJc w:val="left"/>
      <w:pPr>
        <w:ind w:left="2572" w:hanging="462"/>
      </w:pPr>
      <w:rPr>
        <w:rFonts w:hint="default"/>
      </w:rPr>
    </w:lvl>
    <w:lvl w:ilvl="3" w:tplc="279CCE1E">
      <w:start w:val="1"/>
      <w:numFmt w:val="bullet"/>
      <w:lvlText w:val="•"/>
      <w:lvlJc w:val="left"/>
      <w:pPr>
        <w:ind w:left="3538" w:hanging="462"/>
      </w:pPr>
      <w:rPr>
        <w:rFonts w:hint="default"/>
      </w:rPr>
    </w:lvl>
    <w:lvl w:ilvl="4" w:tplc="CC9C2AC6">
      <w:start w:val="1"/>
      <w:numFmt w:val="bullet"/>
      <w:lvlText w:val="•"/>
      <w:lvlJc w:val="left"/>
      <w:pPr>
        <w:ind w:left="4504" w:hanging="462"/>
      </w:pPr>
      <w:rPr>
        <w:rFonts w:hint="default"/>
      </w:rPr>
    </w:lvl>
    <w:lvl w:ilvl="5" w:tplc="7AB264BA">
      <w:start w:val="1"/>
      <w:numFmt w:val="bullet"/>
      <w:lvlText w:val="•"/>
      <w:lvlJc w:val="left"/>
      <w:pPr>
        <w:ind w:left="5470" w:hanging="462"/>
      </w:pPr>
      <w:rPr>
        <w:rFonts w:hint="default"/>
      </w:rPr>
    </w:lvl>
    <w:lvl w:ilvl="6" w:tplc="B2003486">
      <w:start w:val="1"/>
      <w:numFmt w:val="bullet"/>
      <w:lvlText w:val="•"/>
      <w:lvlJc w:val="left"/>
      <w:pPr>
        <w:ind w:left="6436" w:hanging="462"/>
      </w:pPr>
      <w:rPr>
        <w:rFonts w:hint="default"/>
      </w:rPr>
    </w:lvl>
    <w:lvl w:ilvl="7" w:tplc="812C16CC">
      <w:start w:val="1"/>
      <w:numFmt w:val="bullet"/>
      <w:lvlText w:val="•"/>
      <w:lvlJc w:val="left"/>
      <w:pPr>
        <w:ind w:left="7402" w:hanging="462"/>
      </w:pPr>
      <w:rPr>
        <w:rFonts w:hint="default"/>
      </w:rPr>
    </w:lvl>
    <w:lvl w:ilvl="8" w:tplc="D6F2A666">
      <w:start w:val="1"/>
      <w:numFmt w:val="bullet"/>
      <w:lvlText w:val="•"/>
      <w:lvlJc w:val="left"/>
      <w:pPr>
        <w:ind w:left="8368" w:hanging="462"/>
      </w:pPr>
      <w:rPr>
        <w:rFonts w:hint="default"/>
      </w:rPr>
    </w:lvl>
  </w:abstractNum>
  <w:abstractNum w:abstractNumId="5" w15:restartNumberingAfterBreak="0">
    <w:nsid w:val="1FBD51A8"/>
    <w:multiLevelType w:val="hybridMultilevel"/>
    <w:tmpl w:val="A68CEEF4"/>
    <w:lvl w:ilvl="0" w:tplc="04090001">
      <w:start w:val="1"/>
      <w:numFmt w:val="bullet"/>
      <w:lvlText w:val=""/>
      <w:lvlJc w:val="left"/>
      <w:pPr>
        <w:tabs>
          <w:tab w:val="num" w:pos="450"/>
        </w:tabs>
        <w:ind w:left="450" w:hanging="360"/>
      </w:pPr>
      <w:rPr>
        <w:rFonts w:ascii="Symbol" w:hAnsi="Symbol" w:hint="default"/>
        <w:sz w:val="20"/>
      </w:rPr>
    </w:lvl>
    <w:lvl w:ilvl="1" w:tplc="04090001">
      <w:start w:val="1"/>
      <w:numFmt w:val="bullet"/>
      <w:lvlText w:val=""/>
      <w:lvlJc w:val="left"/>
      <w:pPr>
        <w:tabs>
          <w:tab w:val="num" w:pos="1170"/>
        </w:tabs>
        <w:ind w:left="1170" w:hanging="360"/>
      </w:pPr>
      <w:rPr>
        <w:rFonts w:ascii="Symbol" w:hAnsi="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6" w15:restartNumberingAfterBreak="0">
    <w:nsid w:val="277B6361"/>
    <w:multiLevelType w:val="hybridMultilevel"/>
    <w:tmpl w:val="B81A3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906925"/>
    <w:multiLevelType w:val="hybridMultilevel"/>
    <w:tmpl w:val="066A4B9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27B17C01"/>
    <w:multiLevelType w:val="hybridMultilevel"/>
    <w:tmpl w:val="EF92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B5EFF"/>
    <w:multiLevelType w:val="hybridMultilevel"/>
    <w:tmpl w:val="5C384A86"/>
    <w:lvl w:ilvl="0" w:tplc="04090001">
      <w:start w:val="1"/>
      <w:numFmt w:val="bullet"/>
      <w:lvlText w:val=""/>
      <w:lvlJc w:val="left"/>
      <w:pPr>
        <w:tabs>
          <w:tab w:val="num" w:pos="1440"/>
        </w:tabs>
        <w:ind w:left="1440" w:hanging="360"/>
      </w:pPr>
      <w:rPr>
        <w:rFonts w:ascii="Symbol" w:hAnsi="Symbol" w:hint="default"/>
        <w:sz w:val="20"/>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7FE6A70"/>
    <w:multiLevelType w:val="hybridMultilevel"/>
    <w:tmpl w:val="2B8284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A482627"/>
    <w:multiLevelType w:val="hybridMultilevel"/>
    <w:tmpl w:val="9A260C00"/>
    <w:lvl w:ilvl="0" w:tplc="BCCA199C">
      <w:start w:val="1"/>
      <w:numFmt w:val="decimal"/>
      <w:lvlText w:val="%1)"/>
      <w:lvlJc w:val="left"/>
      <w:pPr>
        <w:tabs>
          <w:tab w:val="num" w:pos="1440"/>
        </w:tabs>
        <w:ind w:left="1440" w:hanging="360"/>
      </w:pPr>
      <w:rPr>
        <w:rFonts w:hint="default"/>
        <w:sz w:val="20"/>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A5B693C"/>
    <w:multiLevelType w:val="multilevel"/>
    <w:tmpl w:val="9A260C00"/>
    <w:lvl w:ilvl="0">
      <w:start w:val="1"/>
      <w:numFmt w:val="decimal"/>
      <w:lvlText w:val="%1)"/>
      <w:lvlJc w:val="left"/>
      <w:pPr>
        <w:tabs>
          <w:tab w:val="num" w:pos="1440"/>
        </w:tabs>
        <w:ind w:left="1440" w:hanging="360"/>
      </w:pPr>
      <w:rPr>
        <w:rFonts w:hint="default"/>
        <w:sz w:val="20"/>
      </w:rPr>
    </w:lvl>
    <w:lvl w:ilvl="1">
      <w:start w:val="1"/>
      <w:numFmt w:val="bullet"/>
      <w:lvlText w:val=""/>
      <w:lvlJc w:val="left"/>
      <w:pPr>
        <w:tabs>
          <w:tab w:val="num" w:pos="2160"/>
        </w:tabs>
        <w:ind w:left="2160" w:hanging="360"/>
      </w:pPr>
      <w:rPr>
        <w:rFonts w:ascii="Symbol" w:hAnsi="Symbo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CCB7236"/>
    <w:multiLevelType w:val="hybridMultilevel"/>
    <w:tmpl w:val="A58456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F77763D"/>
    <w:multiLevelType w:val="hybridMultilevel"/>
    <w:tmpl w:val="8FC062C8"/>
    <w:lvl w:ilvl="0" w:tplc="04090001">
      <w:start w:val="1"/>
      <w:numFmt w:val="bullet"/>
      <w:lvlText w:val=""/>
      <w:lvlJc w:val="left"/>
      <w:pPr>
        <w:tabs>
          <w:tab w:val="num" w:pos="1440"/>
        </w:tabs>
        <w:ind w:left="1440" w:hanging="360"/>
      </w:pPr>
      <w:rPr>
        <w:rFonts w:ascii="Symbol" w:hAnsi="Symbol" w:hint="default"/>
        <w:sz w:val="20"/>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0C74D14"/>
    <w:multiLevelType w:val="multilevel"/>
    <w:tmpl w:val="890895C2"/>
    <w:lvl w:ilvl="0">
      <w:start w:val="1"/>
      <w:numFmt w:val="decimal"/>
      <w:lvlText w:val="%1.0"/>
      <w:lvlJc w:val="left"/>
      <w:pPr>
        <w:ind w:left="360" w:hanging="360"/>
      </w:pPr>
      <w:rPr>
        <w:rFonts w:hint="default"/>
        <w:b w:val="0"/>
      </w:rPr>
    </w:lvl>
    <w:lvl w:ilvl="1">
      <w:start w:val="1"/>
      <w:numFmt w:val="bullet"/>
      <w:lvlText w:val=""/>
      <w:lvlJc w:val="left"/>
      <w:pPr>
        <w:ind w:left="1530" w:hanging="720"/>
      </w:pPr>
      <w:rPr>
        <w:rFonts w:ascii="Symbol" w:hAnsi="Symbol"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40FF2B26"/>
    <w:multiLevelType w:val="multilevel"/>
    <w:tmpl w:val="651E85C8"/>
    <w:lvl w:ilvl="0">
      <w:start w:val="1"/>
      <w:numFmt w:val="decimal"/>
      <w:lvlText w:val="%1."/>
      <w:lvlJc w:val="left"/>
      <w:pPr>
        <w:tabs>
          <w:tab w:val="num" w:pos="1440"/>
        </w:tabs>
        <w:ind w:left="1440" w:hanging="360"/>
      </w:pPr>
      <w:rPr>
        <w:rFonts w:hint="default"/>
      </w:rPr>
    </w:lvl>
    <w:lvl w:ilvl="1">
      <w:start w:val="1"/>
      <w:numFmt w:val="bullet"/>
      <w:lvlText w:val=""/>
      <w:lvlJc w:val="left"/>
      <w:pPr>
        <w:tabs>
          <w:tab w:val="num" w:pos="2160"/>
        </w:tabs>
        <w:ind w:left="2160" w:hanging="360"/>
      </w:pPr>
      <w:rPr>
        <w:rFonts w:ascii="Symbol" w:hAnsi="Symbo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92E3649"/>
    <w:multiLevelType w:val="hybridMultilevel"/>
    <w:tmpl w:val="AA364824"/>
    <w:lvl w:ilvl="0" w:tplc="04090001">
      <w:start w:val="1"/>
      <w:numFmt w:val="bullet"/>
      <w:lvlText w:val=""/>
      <w:lvlJc w:val="left"/>
      <w:pPr>
        <w:tabs>
          <w:tab w:val="num" w:pos="1440"/>
        </w:tabs>
        <w:ind w:left="1440" w:hanging="360"/>
      </w:pPr>
      <w:rPr>
        <w:rFonts w:ascii="Symbol" w:hAnsi="Symbol" w:hint="default"/>
        <w:sz w:val="20"/>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0994D50"/>
    <w:multiLevelType w:val="hybridMultilevel"/>
    <w:tmpl w:val="E3D88372"/>
    <w:lvl w:ilvl="0" w:tplc="68C6D6CE">
      <w:start w:val="1"/>
      <w:numFmt w:val="decimal"/>
      <w:lvlText w:val="%1."/>
      <w:lvlJc w:val="left"/>
      <w:pPr>
        <w:ind w:left="640" w:hanging="462"/>
        <w:jc w:val="right"/>
      </w:pPr>
      <w:rPr>
        <w:rFonts w:ascii="Times New Roman" w:eastAsia="Times New Roman" w:hAnsi="Times New Roman" w:hint="default"/>
        <w:spacing w:val="1"/>
        <w:w w:val="99"/>
        <w:sz w:val="20"/>
        <w:szCs w:val="20"/>
      </w:rPr>
    </w:lvl>
    <w:lvl w:ilvl="1" w:tplc="23F6E628">
      <w:start w:val="1"/>
      <w:numFmt w:val="bullet"/>
      <w:lvlText w:val="•"/>
      <w:lvlJc w:val="left"/>
      <w:pPr>
        <w:ind w:left="1606" w:hanging="462"/>
      </w:pPr>
      <w:rPr>
        <w:rFonts w:hint="default"/>
      </w:rPr>
    </w:lvl>
    <w:lvl w:ilvl="2" w:tplc="3AE27168">
      <w:start w:val="1"/>
      <w:numFmt w:val="bullet"/>
      <w:lvlText w:val="•"/>
      <w:lvlJc w:val="left"/>
      <w:pPr>
        <w:ind w:left="2572" w:hanging="462"/>
      </w:pPr>
      <w:rPr>
        <w:rFonts w:hint="default"/>
      </w:rPr>
    </w:lvl>
    <w:lvl w:ilvl="3" w:tplc="279CCE1E">
      <w:start w:val="1"/>
      <w:numFmt w:val="bullet"/>
      <w:lvlText w:val="•"/>
      <w:lvlJc w:val="left"/>
      <w:pPr>
        <w:ind w:left="3538" w:hanging="462"/>
      </w:pPr>
      <w:rPr>
        <w:rFonts w:hint="default"/>
      </w:rPr>
    </w:lvl>
    <w:lvl w:ilvl="4" w:tplc="CC9C2AC6">
      <w:start w:val="1"/>
      <w:numFmt w:val="bullet"/>
      <w:lvlText w:val="•"/>
      <w:lvlJc w:val="left"/>
      <w:pPr>
        <w:ind w:left="4504" w:hanging="462"/>
      </w:pPr>
      <w:rPr>
        <w:rFonts w:hint="default"/>
      </w:rPr>
    </w:lvl>
    <w:lvl w:ilvl="5" w:tplc="7AB264BA">
      <w:start w:val="1"/>
      <w:numFmt w:val="bullet"/>
      <w:lvlText w:val="•"/>
      <w:lvlJc w:val="left"/>
      <w:pPr>
        <w:ind w:left="5470" w:hanging="462"/>
      </w:pPr>
      <w:rPr>
        <w:rFonts w:hint="default"/>
      </w:rPr>
    </w:lvl>
    <w:lvl w:ilvl="6" w:tplc="B2003486">
      <w:start w:val="1"/>
      <w:numFmt w:val="bullet"/>
      <w:lvlText w:val="•"/>
      <w:lvlJc w:val="left"/>
      <w:pPr>
        <w:ind w:left="6436" w:hanging="462"/>
      </w:pPr>
      <w:rPr>
        <w:rFonts w:hint="default"/>
      </w:rPr>
    </w:lvl>
    <w:lvl w:ilvl="7" w:tplc="812C16CC">
      <w:start w:val="1"/>
      <w:numFmt w:val="bullet"/>
      <w:lvlText w:val="•"/>
      <w:lvlJc w:val="left"/>
      <w:pPr>
        <w:ind w:left="7402" w:hanging="462"/>
      </w:pPr>
      <w:rPr>
        <w:rFonts w:hint="default"/>
      </w:rPr>
    </w:lvl>
    <w:lvl w:ilvl="8" w:tplc="D6F2A666">
      <w:start w:val="1"/>
      <w:numFmt w:val="bullet"/>
      <w:lvlText w:val="•"/>
      <w:lvlJc w:val="left"/>
      <w:pPr>
        <w:ind w:left="8368" w:hanging="462"/>
      </w:pPr>
      <w:rPr>
        <w:rFonts w:hint="default"/>
      </w:rPr>
    </w:lvl>
  </w:abstractNum>
  <w:abstractNum w:abstractNumId="19" w15:restartNumberingAfterBreak="0">
    <w:nsid w:val="5BC13F69"/>
    <w:multiLevelType w:val="hybridMultilevel"/>
    <w:tmpl w:val="73364262"/>
    <w:lvl w:ilvl="0" w:tplc="68C6D6CE">
      <w:start w:val="1"/>
      <w:numFmt w:val="decimal"/>
      <w:lvlText w:val="%1."/>
      <w:lvlJc w:val="left"/>
      <w:pPr>
        <w:ind w:left="640" w:hanging="462"/>
        <w:jc w:val="right"/>
      </w:pPr>
      <w:rPr>
        <w:rFonts w:ascii="Times New Roman" w:eastAsia="Times New Roman" w:hAnsi="Times New Roman" w:hint="default"/>
        <w:spacing w:val="1"/>
        <w:w w:val="99"/>
        <w:sz w:val="20"/>
        <w:szCs w:val="20"/>
      </w:rPr>
    </w:lvl>
    <w:lvl w:ilvl="1" w:tplc="23F6E628">
      <w:start w:val="1"/>
      <w:numFmt w:val="bullet"/>
      <w:lvlText w:val="•"/>
      <w:lvlJc w:val="left"/>
      <w:pPr>
        <w:ind w:left="1606" w:hanging="462"/>
      </w:pPr>
      <w:rPr>
        <w:rFonts w:hint="default"/>
      </w:rPr>
    </w:lvl>
    <w:lvl w:ilvl="2" w:tplc="3AE27168">
      <w:start w:val="1"/>
      <w:numFmt w:val="bullet"/>
      <w:lvlText w:val="•"/>
      <w:lvlJc w:val="left"/>
      <w:pPr>
        <w:ind w:left="2572" w:hanging="462"/>
      </w:pPr>
      <w:rPr>
        <w:rFonts w:hint="default"/>
      </w:rPr>
    </w:lvl>
    <w:lvl w:ilvl="3" w:tplc="279CCE1E">
      <w:start w:val="1"/>
      <w:numFmt w:val="bullet"/>
      <w:lvlText w:val="•"/>
      <w:lvlJc w:val="left"/>
      <w:pPr>
        <w:ind w:left="3538" w:hanging="462"/>
      </w:pPr>
      <w:rPr>
        <w:rFonts w:hint="default"/>
      </w:rPr>
    </w:lvl>
    <w:lvl w:ilvl="4" w:tplc="CC9C2AC6">
      <w:start w:val="1"/>
      <w:numFmt w:val="bullet"/>
      <w:lvlText w:val="•"/>
      <w:lvlJc w:val="left"/>
      <w:pPr>
        <w:ind w:left="4504" w:hanging="462"/>
      </w:pPr>
      <w:rPr>
        <w:rFonts w:hint="default"/>
      </w:rPr>
    </w:lvl>
    <w:lvl w:ilvl="5" w:tplc="7AB264BA">
      <w:start w:val="1"/>
      <w:numFmt w:val="bullet"/>
      <w:lvlText w:val="•"/>
      <w:lvlJc w:val="left"/>
      <w:pPr>
        <w:ind w:left="5470" w:hanging="462"/>
      </w:pPr>
      <w:rPr>
        <w:rFonts w:hint="default"/>
      </w:rPr>
    </w:lvl>
    <w:lvl w:ilvl="6" w:tplc="B2003486">
      <w:start w:val="1"/>
      <w:numFmt w:val="bullet"/>
      <w:lvlText w:val="•"/>
      <w:lvlJc w:val="left"/>
      <w:pPr>
        <w:ind w:left="6436" w:hanging="462"/>
      </w:pPr>
      <w:rPr>
        <w:rFonts w:hint="default"/>
      </w:rPr>
    </w:lvl>
    <w:lvl w:ilvl="7" w:tplc="812C16CC">
      <w:start w:val="1"/>
      <w:numFmt w:val="bullet"/>
      <w:lvlText w:val="•"/>
      <w:lvlJc w:val="left"/>
      <w:pPr>
        <w:ind w:left="7402" w:hanging="462"/>
      </w:pPr>
      <w:rPr>
        <w:rFonts w:hint="default"/>
      </w:rPr>
    </w:lvl>
    <w:lvl w:ilvl="8" w:tplc="D6F2A666">
      <w:start w:val="1"/>
      <w:numFmt w:val="bullet"/>
      <w:lvlText w:val="•"/>
      <w:lvlJc w:val="left"/>
      <w:pPr>
        <w:ind w:left="8368" w:hanging="462"/>
      </w:pPr>
      <w:rPr>
        <w:rFonts w:hint="default"/>
      </w:rPr>
    </w:lvl>
  </w:abstractNum>
  <w:abstractNum w:abstractNumId="20" w15:restartNumberingAfterBreak="0">
    <w:nsid w:val="619B316F"/>
    <w:multiLevelType w:val="multilevel"/>
    <w:tmpl w:val="9A260C00"/>
    <w:lvl w:ilvl="0">
      <w:start w:val="1"/>
      <w:numFmt w:val="decimal"/>
      <w:lvlText w:val="%1)"/>
      <w:lvlJc w:val="left"/>
      <w:pPr>
        <w:tabs>
          <w:tab w:val="num" w:pos="1440"/>
        </w:tabs>
        <w:ind w:left="1440" w:hanging="360"/>
      </w:pPr>
      <w:rPr>
        <w:rFonts w:hint="default"/>
        <w:sz w:val="20"/>
      </w:rPr>
    </w:lvl>
    <w:lvl w:ilvl="1">
      <w:start w:val="1"/>
      <w:numFmt w:val="bullet"/>
      <w:lvlText w:val=""/>
      <w:lvlJc w:val="left"/>
      <w:pPr>
        <w:tabs>
          <w:tab w:val="num" w:pos="2160"/>
        </w:tabs>
        <w:ind w:left="2160" w:hanging="360"/>
      </w:pPr>
      <w:rPr>
        <w:rFonts w:ascii="Symbol" w:hAnsi="Symbo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8073357"/>
    <w:multiLevelType w:val="hybridMultilevel"/>
    <w:tmpl w:val="7A78D130"/>
    <w:lvl w:ilvl="0" w:tplc="04090001">
      <w:start w:val="1"/>
      <w:numFmt w:val="bullet"/>
      <w:lvlText w:val=""/>
      <w:lvlJc w:val="left"/>
      <w:pPr>
        <w:tabs>
          <w:tab w:val="num" w:pos="1440"/>
        </w:tabs>
        <w:ind w:left="1440" w:hanging="360"/>
      </w:pPr>
      <w:rPr>
        <w:rFonts w:ascii="Symbol" w:hAnsi="Symbol" w:hint="default"/>
        <w:sz w:val="20"/>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AE356A9"/>
    <w:multiLevelType w:val="multilevel"/>
    <w:tmpl w:val="78A49686"/>
    <w:lvl w:ilvl="0">
      <w:start w:val="1"/>
      <w:numFmt w:val="bullet"/>
      <w:lvlText w:val=""/>
      <w:lvlJc w:val="left"/>
      <w:pPr>
        <w:tabs>
          <w:tab w:val="num" w:pos="1440"/>
        </w:tabs>
        <w:ind w:left="1440" w:hanging="360"/>
      </w:pPr>
      <w:rPr>
        <w:rFonts w:ascii="Wingdings" w:hAnsi="Wingdings" w:hint="default"/>
        <w:sz w:val="20"/>
      </w:rPr>
    </w:lvl>
    <w:lvl w:ilvl="1">
      <w:start w:val="1"/>
      <w:numFmt w:val="bullet"/>
      <w:lvlText w:val=""/>
      <w:lvlJc w:val="left"/>
      <w:pPr>
        <w:tabs>
          <w:tab w:val="num" w:pos="2160"/>
        </w:tabs>
        <w:ind w:left="2160" w:hanging="360"/>
      </w:pPr>
      <w:rPr>
        <w:rFonts w:ascii="Symbol" w:hAnsi="Symbo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0302161"/>
    <w:multiLevelType w:val="hybridMultilevel"/>
    <w:tmpl w:val="8AFEC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9102C0"/>
    <w:multiLevelType w:val="multilevel"/>
    <w:tmpl w:val="7A78D130"/>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F652B09"/>
    <w:multiLevelType w:val="hybridMultilevel"/>
    <w:tmpl w:val="78A49686"/>
    <w:lvl w:ilvl="0" w:tplc="04090005">
      <w:start w:val="1"/>
      <w:numFmt w:val="bullet"/>
      <w:lvlText w:val=""/>
      <w:lvlJc w:val="left"/>
      <w:pPr>
        <w:tabs>
          <w:tab w:val="num" w:pos="1440"/>
        </w:tabs>
        <w:ind w:left="1440" w:hanging="360"/>
      </w:pPr>
      <w:rPr>
        <w:rFonts w:ascii="Wingdings" w:hAnsi="Wingdings" w:hint="default"/>
        <w:sz w:val="20"/>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0"/>
  </w:num>
  <w:num w:numId="3">
    <w:abstractNumId w:val="11"/>
  </w:num>
  <w:num w:numId="4">
    <w:abstractNumId w:val="16"/>
  </w:num>
  <w:num w:numId="5">
    <w:abstractNumId w:val="12"/>
  </w:num>
  <w:num w:numId="6">
    <w:abstractNumId w:val="25"/>
  </w:num>
  <w:num w:numId="7">
    <w:abstractNumId w:val="0"/>
  </w:num>
  <w:num w:numId="8">
    <w:abstractNumId w:val="14"/>
  </w:num>
  <w:num w:numId="9">
    <w:abstractNumId w:val="22"/>
  </w:num>
  <w:num w:numId="10">
    <w:abstractNumId w:val="21"/>
  </w:num>
  <w:num w:numId="11">
    <w:abstractNumId w:val="24"/>
  </w:num>
  <w:num w:numId="12">
    <w:abstractNumId w:val="9"/>
  </w:num>
  <w:num w:numId="13">
    <w:abstractNumId w:val="2"/>
  </w:num>
  <w:num w:numId="14">
    <w:abstractNumId w:val="17"/>
  </w:num>
  <w:num w:numId="15">
    <w:abstractNumId w:val="20"/>
  </w:num>
  <w:num w:numId="16">
    <w:abstractNumId w:val="5"/>
  </w:num>
  <w:num w:numId="17">
    <w:abstractNumId w:val="13"/>
  </w:num>
  <w:num w:numId="18">
    <w:abstractNumId w:val="1"/>
  </w:num>
  <w:num w:numId="19">
    <w:abstractNumId w:val="8"/>
  </w:num>
  <w:num w:numId="20">
    <w:abstractNumId w:val="7"/>
  </w:num>
  <w:num w:numId="21">
    <w:abstractNumId w:val="6"/>
  </w:num>
  <w:num w:numId="22">
    <w:abstractNumId w:val="23"/>
  </w:num>
  <w:num w:numId="23">
    <w:abstractNumId w:val="18"/>
  </w:num>
  <w:num w:numId="24">
    <w:abstractNumId w:val="4"/>
  </w:num>
  <w:num w:numId="25">
    <w:abstractNumId w:val="1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tVNw1KDJPAvbdiE+5JheAVnTQV1GP6xvtU4S82qX9IwNXf0wS+Qe47rIs+1M/WeAoqUS7cC49x7qhIZiKWEIA==" w:salt="AsLJnxG7Zze+STxntdv8R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C3"/>
    <w:rsid w:val="00006AF8"/>
    <w:rsid w:val="00026F56"/>
    <w:rsid w:val="00034847"/>
    <w:rsid w:val="0005624A"/>
    <w:rsid w:val="00067AEC"/>
    <w:rsid w:val="00071908"/>
    <w:rsid w:val="0009310C"/>
    <w:rsid w:val="00093FAF"/>
    <w:rsid w:val="000A50D9"/>
    <w:rsid w:val="000B2B1E"/>
    <w:rsid w:val="000B421D"/>
    <w:rsid w:val="000D7789"/>
    <w:rsid w:val="000D7F3E"/>
    <w:rsid w:val="000E3FB4"/>
    <w:rsid w:val="000F4A9D"/>
    <w:rsid w:val="00163BDE"/>
    <w:rsid w:val="00166001"/>
    <w:rsid w:val="00166F06"/>
    <w:rsid w:val="00174ADE"/>
    <w:rsid w:val="001A7FF9"/>
    <w:rsid w:val="001B1D07"/>
    <w:rsid w:val="001B3515"/>
    <w:rsid w:val="001D551A"/>
    <w:rsid w:val="001D6AF7"/>
    <w:rsid w:val="001E3592"/>
    <w:rsid w:val="001F2B3C"/>
    <w:rsid w:val="00200A25"/>
    <w:rsid w:val="00245E16"/>
    <w:rsid w:val="00252F05"/>
    <w:rsid w:val="00257279"/>
    <w:rsid w:val="002738B7"/>
    <w:rsid w:val="00273CE9"/>
    <w:rsid w:val="00282C46"/>
    <w:rsid w:val="00285933"/>
    <w:rsid w:val="00287421"/>
    <w:rsid w:val="0029205F"/>
    <w:rsid w:val="002928B2"/>
    <w:rsid w:val="002A7232"/>
    <w:rsid w:val="002B49C7"/>
    <w:rsid w:val="002C7F0A"/>
    <w:rsid w:val="002E095D"/>
    <w:rsid w:val="002E6FA9"/>
    <w:rsid w:val="002F24DE"/>
    <w:rsid w:val="002F790D"/>
    <w:rsid w:val="00301925"/>
    <w:rsid w:val="00343A95"/>
    <w:rsid w:val="00344123"/>
    <w:rsid w:val="00344B3C"/>
    <w:rsid w:val="00352F7E"/>
    <w:rsid w:val="0035454E"/>
    <w:rsid w:val="003760EB"/>
    <w:rsid w:val="003A2FD2"/>
    <w:rsid w:val="003B6A6B"/>
    <w:rsid w:val="003C1340"/>
    <w:rsid w:val="003C13F7"/>
    <w:rsid w:val="003C49A5"/>
    <w:rsid w:val="003C5F69"/>
    <w:rsid w:val="003D01C3"/>
    <w:rsid w:val="003D034C"/>
    <w:rsid w:val="003E756B"/>
    <w:rsid w:val="003F59D6"/>
    <w:rsid w:val="004017DC"/>
    <w:rsid w:val="00412402"/>
    <w:rsid w:val="00414760"/>
    <w:rsid w:val="00415CCD"/>
    <w:rsid w:val="00427F15"/>
    <w:rsid w:val="00446C19"/>
    <w:rsid w:val="00492109"/>
    <w:rsid w:val="004A790D"/>
    <w:rsid w:val="004B7463"/>
    <w:rsid w:val="004D281C"/>
    <w:rsid w:val="004D7800"/>
    <w:rsid w:val="004E0888"/>
    <w:rsid w:val="005035DF"/>
    <w:rsid w:val="0051158A"/>
    <w:rsid w:val="00514B6C"/>
    <w:rsid w:val="005171CB"/>
    <w:rsid w:val="0052221D"/>
    <w:rsid w:val="0053766D"/>
    <w:rsid w:val="0054089F"/>
    <w:rsid w:val="005827B5"/>
    <w:rsid w:val="00596682"/>
    <w:rsid w:val="005A2461"/>
    <w:rsid w:val="005A2C0C"/>
    <w:rsid w:val="005B37CF"/>
    <w:rsid w:val="005B690B"/>
    <w:rsid w:val="005C3F0E"/>
    <w:rsid w:val="005D1DB0"/>
    <w:rsid w:val="005E1A32"/>
    <w:rsid w:val="005E4475"/>
    <w:rsid w:val="005E4A76"/>
    <w:rsid w:val="005E7458"/>
    <w:rsid w:val="00602762"/>
    <w:rsid w:val="00625A34"/>
    <w:rsid w:val="006304F6"/>
    <w:rsid w:val="0063237B"/>
    <w:rsid w:val="00632F89"/>
    <w:rsid w:val="00644DD3"/>
    <w:rsid w:val="00663EBE"/>
    <w:rsid w:val="006772E3"/>
    <w:rsid w:val="00677518"/>
    <w:rsid w:val="00680DB5"/>
    <w:rsid w:val="0069436F"/>
    <w:rsid w:val="006A38D3"/>
    <w:rsid w:val="006A7DB8"/>
    <w:rsid w:val="006B1033"/>
    <w:rsid w:val="006C50EF"/>
    <w:rsid w:val="006D1359"/>
    <w:rsid w:val="006E0128"/>
    <w:rsid w:val="00704979"/>
    <w:rsid w:val="00705C2E"/>
    <w:rsid w:val="00722FA2"/>
    <w:rsid w:val="00726D3A"/>
    <w:rsid w:val="00731FAC"/>
    <w:rsid w:val="007374A0"/>
    <w:rsid w:val="00767A5F"/>
    <w:rsid w:val="007A6E07"/>
    <w:rsid w:val="007D5B83"/>
    <w:rsid w:val="008018D2"/>
    <w:rsid w:val="0080771F"/>
    <w:rsid w:val="0081000F"/>
    <w:rsid w:val="00811002"/>
    <w:rsid w:val="00820837"/>
    <w:rsid w:val="008248DA"/>
    <w:rsid w:val="008334F9"/>
    <w:rsid w:val="00851705"/>
    <w:rsid w:val="00861745"/>
    <w:rsid w:val="008643B8"/>
    <w:rsid w:val="0088209D"/>
    <w:rsid w:val="008822DD"/>
    <w:rsid w:val="00887B46"/>
    <w:rsid w:val="008A0D23"/>
    <w:rsid w:val="008B5E82"/>
    <w:rsid w:val="008E4365"/>
    <w:rsid w:val="008F211F"/>
    <w:rsid w:val="008F5BE8"/>
    <w:rsid w:val="00902DBF"/>
    <w:rsid w:val="009118F9"/>
    <w:rsid w:val="009132A2"/>
    <w:rsid w:val="009318F0"/>
    <w:rsid w:val="00931CB2"/>
    <w:rsid w:val="009448EF"/>
    <w:rsid w:val="009467BE"/>
    <w:rsid w:val="009711F6"/>
    <w:rsid w:val="00977F01"/>
    <w:rsid w:val="009941E9"/>
    <w:rsid w:val="009A2413"/>
    <w:rsid w:val="009B0CA2"/>
    <w:rsid w:val="009B264D"/>
    <w:rsid w:val="009B690D"/>
    <w:rsid w:val="009C6069"/>
    <w:rsid w:val="009D189E"/>
    <w:rsid w:val="009D4706"/>
    <w:rsid w:val="009F17C6"/>
    <w:rsid w:val="009F5817"/>
    <w:rsid w:val="009F5F58"/>
    <w:rsid w:val="00A01F48"/>
    <w:rsid w:val="00A23A99"/>
    <w:rsid w:val="00A267BC"/>
    <w:rsid w:val="00A758F3"/>
    <w:rsid w:val="00A81147"/>
    <w:rsid w:val="00A83C9B"/>
    <w:rsid w:val="00A83E64"/>
    <w:rsid w:val="00A86B8E"/>
    <w:rsid w:val="00AE1B9D"/>
    <w:rsid w:val="00AE6ABA"/>
    <w:rsid w:val="00AF68CF"/>
    <w:rsid w:val="00B017B0"/>
    <w:rsid w:val="00B05063"/>
    <w:rsid w:val="00B74C90"/>
    <w:rsid w:val="00B7620B"/>
    <w:rsid w:val="00B8116A"/>
    <w:rsid w:val="00B839AD"/>
    <w:rsid w:val="00BB33FF"/>
    <w:rsid w:val="00BC4A41"/>
    <w:rsid w:val="00BE6C19"/>
    <w:rsid w:val="00C20941"/>
    <w:rsid w:val="00C25FC3"/>
    <w:rsid w:val="00C30426"/>
    <w:rsid w:val="00C52CFE"/>
    <w:rsid w:val="00C5601D"/>
    <w:rsid w:val="00C64766"/>
    <w:rsid w:val="00C72AED"/>
    <w:rsid w:val="00C823DB"/>
    <w:rsid w:val="00CB5CEF"/>
    <w:rsid w:val="00CC0452"/>
    <w:rsid w:val="00CC0612"/>
    <w:rsid w:val="00CE312C"/>
    <w:rsid w:val="00CF4801"/>
    <w:rsid w:val="00D02D22"/>
    <w:rsid w:val="00D2700A"/>
    <w:rsid w:val="00D47865"/>
    <w:rsid w:val="00D645CF"/>
    <w:rsid w:val="00D74A22"/>
    <w:rsid w:val="00D83344"/>
    <w:rsid w:val="00D8395D"/>
    <w:rsid w:val="00D922F9"/>
    <w:rsid w:val="00D93C13"/>
    <w:rsid w:val="00DA5414"/>
    <w:rsid w:val="00DC443F"/>
    <w:rsid w:val="00DC505A"/>
    <w:rsid w:val="00DC5A9B"/>
    <w:rsid w:val="00DD5B8A"/>
    <w:rsid w:val="00DD7FC6"/>
    <w:rsid w:val="00DE1041"/>
    <w:rsid w:val="00DF0C7A"/>
    <w:rsid w:val="00DF64E3"/>
    <w:rsid w:val="00E15877"/>
    <w:rsid w:val="00E21D48"/>
    <w:rsid w:val="00E40D49"/>
    <w:rsid w:val="00E43CEE"/>
    <w:rsid w:val="00E51CF2"/>
    <w:rsid w:val="00E6194A"/>
    <w:rsid w:val="00E62FF1"/>
    <w:rsid w:val="00EA1C9B"/>
    <w:rsid w:val="00EB23FD"/>
    <w:rsid w:val="00ED1CE2"/>
    <w:rsid w:val="00ED2FB3"/>
    <w:rsid w:val="00ED778C"/>
    <w:rsid w:val="00F1580A"/>
    <w:rsid w:val="00F20FEF"/>
    <w:rsid w:val="00F33900"/>
    <w:rsid w:val="00F40359"/>
    <w:rsid w:val="00F42522"/>
    <w:rsid w:val="00F47540"/>
    <w:rsid w:val="00F62760"/>
    <w:rsid w:val="00F81EC4"/>
    <w:rsid w:val="00F8651E"/>
    <w:rsid w:val="00F905FF"/>
    <w:rsid w:val="00F956B9"/>
    <w:rsid w:val="00FB6D5B"/>
    <w:rsid w:val="00FC0F8F"/>
    <w:rsid w:val="00FC13A1"/>
    <w:rsid w:val="00FC1E67"/>
    <w:rsid w:val="00FC5F8A"/>
    <w:rsid w:val="00FD5483"/>
    <w:rsid w:val="00FF3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D2B9911-F03A-4E19-8469-C1135DB6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next w:val="NormalIndent"/>
    <w:rPr>
      <w:i w:val="0"/>
      <w:snapToGrid w:val="0"/>
      <w:color w:val="000000"/>
    </w:rPr>
  </w:style>
  <w:style w:type="paragraph" w:styleId="NormalIndent">
    <w:name w:val="Normal Indent"/>
    <w:basedOn w:val="Normal"/>
    <w:pPr>
      <w:ind w:left="720"/>
    </w:pPr>
  </w:style>
  <w:style w:type="paragraph" w:customStyle="1" w:styleId="OmniPage3">
    <w:name w:val="OmniPage #3"/>
    <w:basedOn w:val="Normal"/>
    <w:pPr>
      <w:tabs>
        <w:tab w:val="right" w:pos="3977"/>
      </w:tabs>
      <w:spacing w:line="211" w:lineRule="exact"/>
      <w:ind w:right="4275"/>
    </w:pPr>
    <w:rPr>
      <w:rFonts w:ascii="Arial" w:hAnsi="Arial"/>
      <w:noProof/>
    </w:rPr>
  </w:style>
  <w:style w:type="paragraph" w:customStyle="1" w:styleId="OmniPage258">
    <w:name w:val="OmniPage #258"/>
    <w:basedOn w:val="Normal"/>
    <w:pPr>
      <w:spacing w:line="240" w:lineRule="atLeast"/>
      <w:ind w:left="285" w:right="45"/>
      <w:jc w:val="both"/>
    </w:pPr>
    <w:rPr>
      <w:rFonts w:ascii="Arial" w:hAnsi="Arial"/>
      <w:noProof/>
    </w:rPr>
  </w:style>
  <w:style w:type="paragraph" w:customStyle="1" w:styleId="OmniPage778">
    <w:name w:val="OmniPage #778"/>
    <w:basedOn w:val="Normal"/>
    <w:pPr>
      <w:spacing w:line="240" w:lineRule="atLeast"/>
      <w:ind w:right="45"/>
    </w:pPr>
    <w:rPr>
      <w:rFonts w:ascii="Arial" w:hAnsi="Arial"/>
      <w:noProof/>
    </w:rPr>
  </w:style>
  <w:style w:type="paragraph" w:styleId="DocumentMap">
    <w:name w:val="Document Map"/>
    <w:basedOn w:val="Normal"/>
    <w:semiHidden/>
    <w:rsid w:val="00CE312C"/>
    <w:pPr>
      <w:shd w:val="clear" w:color="auto" w:fill="000080"/>
    </w:pPr>
    <w:rPr>
      <w:rFonts w:ascii="Tahoma" w:hAnsi="Tahoma" w:cs="Tahoma"/>
    </w:rPr>
  </w:style>
  <w:style w:type="paragraph" w:styleId="Revision">
    <w:name w:val="Revision"/>
    <w:hidden/>
    <w:uiPriority w:val="99"/>
    <w:semiHidden/>
    <w:rsid w:val="003D034C"/>
  </w:style>
  <w:style w:type="paragraph" w:styleId="BalloonText">
    <w:name w:val="Balloon Text"/>
    <w:basedOn w:val="Normal"/>
    <w:link w:val="BalloonTextChar"/>
    <w:rsid w:val="003D034C"/>
    <w:rPr>
      <w:rFonts w:ascii="Tahoma" w:hAnsi="Tahoma" w:cs="Tahoma"/>
      <w:sz w:val="16"/>
      <w:szCs w:val="16"/>
    </w:rPr>
  </w:style>
  <w:style w:type="character" w:customStyle="1" w:styleId="BalloonTextChar">
    <w:name w:val="Balloon Text Char"/>
    <w:link w:val="BalloonText"/>
    <w:rsid w:val="003D034C"/>
    <w:rPr>
      <w:rFonts w:ascii="Tahoma" w:hAnsi="Tahoma" w:cs="Tahoma"/>
      <w:sz w:val="16"/>
      <w:szCs w:val="16"/>
    </w:rPr>
  </w:style>
  <w:style w:type="paragraph" w:styleId="BodyText">
    <w:name w:val="Body Text"/>
    <w:basedOn w:val="Normal"/>
    <w:link w:val="BodyTextChar"/>
    <w:rsid w:val="00722FA2"/>
    <w:pPr>
      <w:jc w:val="both"/>
    </w:pPr>
    <w:rPr>
      <w:rFonts w:ascii="Garamond" w:hAnsi="Garamond"/>
      <w:sz w:val="24"/>
      <w:szCs w:val="24"/>
    </w:rPr>
  </w:style>
  <w:style w:type="character" w:customStyle="1" w:styleId="BodyTextChar">
    <w:name w:val="Body Text Char"/>
    <w:link w:val="BodyText"/>
    <w:rsid w:val="00722FA2"/>
    <w:rPr>
      <w:rFonts w:ascii="Garamond" w:hAnsi="Garamond"/>
      <w:sz w:val="24"/>
      <w:szCs w:val="24"/>
    </w:rPr>
  </w:style>
  <w:style w:type="character" w:styleId="CommentReference">
    <w:name w:val="annotation reference"/>
    <w:rsid w:val="00722FA2"/>
    <w:rPr>
      <w:sz w:val="16"/>
      <w:szCs w:val="16"/>
    </w:rPr>
  </w:style>
  <w:style w:type="paragraph" w:styleId="CommentText">
    <w:name w:val="annotation text"/>
    <w:basedOn w:val="Normal"/>
    <w:link w:val="CommentTextChar"/>
    <w:rsid w:val="00722FA2"/>
  </w:style>
  <w:style w:type="character" w:customStyle="1" w:styleId="CommentTextChar">
    <w:name w:val="Comment Text Char"/>
    <w:basedOn w:val="DefaultParagraphFont"/>
    <w:link w:val="CommentText"/>
    <w:rsid w:val="00722FA2"/>
  </w:style>
  <w:style w:type="paragraph" w:styleId="CommentSubject">
    <w:name w:val="annotation subject"/>
    <w:basedOn w:val="CommentText"/>
    <w:next w:val="CommentText"/>
    <w:link w:val="CommentSubjectChar"/>
    <w:rsid w:val="00722FA2"/>
    <w:rPr>
      <w:b/>
      <w:bCs/>
    </w:rPr>
  </w:style>
  <w:style w:type="character" w:customStyle="1" w:styleId="CommentSubjectChar">
    <w:name w:val="Comment Subject Char"/>
    <w:link w:val="CommentSubject"/>
    <w:rsid w:val="00722FA2"/>
    <w:rPr>
      <w:b/>
      <w:bCs/>
    </w:rPr>
  </w:style>
  <w:style w:type="paragraph" w:styleId="ListParagraph">
    <w:name w:val="List Paragraph"/>
    <w:basedOn w:val="Normal"/>
    <w:uiPriority w:val="34"/>
    <w:qFormat/>
    <w:rsid w:val="00414760"/>
    <w:pPr>
      <w:ind w:left="720"/>
      <w:contextualSpacing/>
    </w:pPr>
  </w:style>
  <w:style w:type="character" w:styleId="Hyperlink">
    <w:name w:val="Hyperlink"/>
    <w:basedOn w:val="DefaultParagraphFont"/>
    <w:rsid w:val="005E4A76"/>
    <w:rPr>
      <w:color w:val="0000FF" w:themeColor="hyperlink"/>
      <w:u w:val="single"/>
    </w:rPr>
  </w:style>
  <w:style w:type="paragraph" w:styleId="NoSpacing">
    <w:name w:val="No Spacing"/>
    <w:uiPriority w:val="1"/>
    <w:qFormat/>
    <w:rsid w:val="00D02D22"/>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9D189E"/>
    <w:rPr>
      <w:color w:val="808080"/>
    </w:rPr>
  </w:style>
  <w:style w:type="paragraph" w:styleId="Header">
    <w:name w:val="header"/>
    <w:basedOn w:val="Normal"/>
    <w:link w:val="HeaderChar"/>
    <w:unhideWhenUsed/>
    <w:rsid w:val="006E0128"/>
    <w:pPr>
      <w:tabs>
        <w:tab w:val="center" w:pos="4680"/>
        <w:tab w:val="right" w:pos="9360"/>
      </w:tabs>
    </w:pPr>
  </w:style>
  <w:style w:type="character" w:customStyle="1" w:styleId="HeaderChar">
    <w:name w:val="Header Char"/>
    <w:basedOn w:val="DefaultParagraphFont"/>
    <w:link w:val="Header"/>
    <w:rsid w:val="006E0128"/>
  </w:style>
  <w:style w:type="paragraph" w:styleId="Footer">
    <w:name w:val="footer"/>
    <w:basedOn w:val="Normal"/>
    <w:link w:val="FooterChar"/>
    <w:uiPriority w:val="99"/>
    <w:unhideWhenUsed/>
    <w:rsid w:val="006E0128"/>
    <w:pPr>
      <w:tabs>
        <w:tab w:val="center" w:pos="4680"/>
        <w:tab w:val="right" w:pos="9360"/>
      </w:tabs>
    </w:pPr>
  </w:style>
  <w:style w:type="character" w:customStyle="1" w:styleId="FooterChar">
    <w:name w:val="Footer Char"/>
    <w:basedOn w:val="DefaultParagraphFont"/>
    <w:link w:val="Footer"/>
    <w:uiPriority w:val="99"/>
    <w:rsid w:val="006E0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6AFA0AC04442B4960C57CEB1EE61E4"/>
        <w:category>
          <w:name w:val="General"/>
          <w:gallery w:val="placeholder"/>
        </w:category>
        <w:types>
          <w:type w:val="bbPlcHdr"/>
        </w:types>
        <w:behaviors>
          <w:behavior w:val="content"/>
        </w:behaviors>
        <w:guid w:val="{38CBE88D-F7AB-45A1-AC74-BDBA23946405}"/>
      </w:docPartPr>
      <w:docPartBody>
        <w:p w:rsidR="0075008C" w:rsidRDefault="0081513A" w:rsidP="0081513A">
          <w:pPr>
            <w:pStyle w:val="886AFA0AC04442B4960C57CEB1EE61E46"/>
          </w:pPr>
          <w:r w:rsidRPr="00B8116A">
            <w:rPr>
              <w:rStyle w:val="PlaceholderText"/>
              <w:u w:val="single"/>
            </w:rPr>
            <w:t>Click here to enter text.</w:t>
          </w:r>
        </w:p>
      </w:docPartBody>
    </w:docPart>
    <w:docPart>
      <w:docPartPr>
        <w:name w:val="4CFF93E171F641C99ADB35B32302AE05"/>
        <w:category>
          <w:name w:val="General"/>
          <w:gallery w:val="placeholder"/>
        </w:category>
        <w:types>
          <w:type w:val="bbPlcHdr"/>
        </w:types>
        <w:behaviors>
          <w:behavior w:val="content"/>
        </w:behaviors>
        <w:guid w:val="{9666A240-E5D9-4621-90C7-72A71934C481}"/>
      </w:docPartPr>
      <w:docPartBody>
        <w:p w:rsidR="0075008C" w:rsidRDefault="0081513A" w:rsidP="0081513A">
          <w:pPr>
            <w:pStyle w:val="4CFF93E171F641C99ADB35B32302AE055"/>
          </w:pPr>
          <w:r w:rsidRPr="003C49A5">
            <w:rPr>
              <w:rStyle w:val="PlaceholderText"/>
              <w:u w:val="single"/>
            </w:rPr>
            <w:t>Click here to enter text.</w:t>
          </w:r>
        </w:p>
      </w:docPartBody>
    </w:docPart>
    <w:docPart>
      <w:docPartPr>
        <w:name w:val="8940C26BA6DD498289D31E42F5765745"/>
        <w:category>
          <w:name w:val="General"/>
          <w:gallery w:val="placeholder"/>
        </w:category>
        <w:types>
          <w:type w:val="bbPlcHdr"/>
        </w:types>
        <w:behaviors>
          <w:behavior w:val="content"/>
        </w:behaviors>
        <w:guid w:val="{9C96E6A9-B605-4F68-94F1-800A6749197D}"/>
      </w:docPartPr>
      <w:docPartBody>
        <w:p w:rsidR="0075008C" w:rsidRDefault="0081513A" w:rsidP="0081513A">
          <w:pPr>
            <w:pStyle w:val="8940C26BA6DD498289D31E42F57657454"/>
          </w:pPr>
          <w:r w:rsidRPr="00704979">
            <w:rPr>
              <w:rStyle w:val="PlaceholderText"/>
              <w:u w:val="single"/>
            </w:rPr>
            <w:t>Click</w:t>
          </w:r>
          <w:r w:rsidRPr="00ED2FB3">
            <w:rPr>
              <w:rStyle w:val="PlaceholderText"/>
              <w:u w:val="single"/>
            </w:rPr>
            <w:t xml:space="preserve"> here to enter text.</w:t>
          </w:r>
        </w:p>
      </w:docPartBody>
    </w:docPart>
    <w:docPart>
      <w:docPartPr>
        <w:name w:val="289EF81F53844D0194F94FB35AB25802"/>
        <w:category>
          <w:name w:val="General"/>
          <w:gallery w:val="placeholder"/>
        </w:category>
        <w:types>
          <w:type w:val="bbPlcHdr"/>
        </w:types>
        <w:behaviors>
          <w:behavior w:val="content"/>
        </w:behaviors>
        <w:guid w:val="{921B1B67-3A9A-448D-876E-7EA4028B979A}"/>
      </w:docPartPr>
      <w:docPartBody>
        <w:p w:rsidR="0075008C" w:rsidRDefault="0081513A" w:rsidP="0081513A">
          <w:pPr>
            <w:pStyle w:val="289EF81F53844D0194F94FB35AB258023"/>
          </w:pPr>
          <w:r w:rsidRPr="00ED2FB3">
            <w:rPr>
              <w:rStyle w:val="PlaceholderText"/>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AE8"/>
    <w:rsid w:val="00514131"/>
    <w:rsid w:val="0056567F"/>
    <w:rsid w:val="0070047E"/>
    <w:rsid w:val="0075008C"/>
    <w:rsid w:val="0081513A"/>
    <w:rsid w:val="008F4CA3"/>
    <w:rsid w:val="008F7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513A"/>
    <w:rPr>
      <w:color w:val="808080"/>
    </w:rPr>
  </w:style>
  <w:style w:type="paragraph" w:customStyle="1" w:styleId="886AFA0AC04442B4960C57CEB1EE61E4">
    <w:name w:val="886AFA0AC04442B4960C57CEB1EE61E4"/>
    <w:rsid w:val="008F7AE8"/>
    <w:pPr>
      <w:spacing w:after="0" w:line="240" w:lineRule="auto"/>
    </w:pPr>
    <w:rPr>
      <w:rFonts w:ascii="Times New Roman" w:eastAsia="Times New Roman" w:hAnsi="Times New Roman" w:cs="Times New Roman"/>
      <w:sz w:val="20"/>
      <w:szCs w:val="20"/>
    </w:rPr>
  </w:style>
  <w:style w:type="paragraph" w:customStyle="1" w:styleId="886AFA0AC04442B4960C57CEB1EE61E41">
    <w:name w:val="886AFA0AC04442B4960C57CEB1EE61E41"/>
    <w:rsid w:val="008F7AE8"/>
    <w:pPr>
      <w:spacing w:after="0" w:line="240" w:lineRule="auto"/>
    </w:pPr>
    <w:rPr>
      <w:rFonts w:ascii="Times New Roman" w:eastAsia="Times New Roman" w:hAnsi="Times New Roman" w:cs="Times New Roman"/>
      <w:sz w:val="20"/>
      <w:szCs w:val="20"/>
    </w:rPr>
  </w:style>
  <w:style w:type="paragraph" w:customStyle="1" w:styleId="4CFF93E171F641C99ADB35B32302AE05">
    <w:name w:val="4CFF93E171F641C99ADB35B32302AE05"/>
    <w:rsid w:val="008F7AE8"/>
    <w:pPr>
      <w:spacing w:after="0" w:line="240" w:lineRule="auto"/>
    </w:pPr>
    <w:rPr>
      <w:rFonts w:ascii="Times New Roman" w:eastAsia="Times New Roman" w:hAnsi="Times New Roman" w:cs="Times New Roman"/>
      <w:sz w:val="20"/>
      <w:szCs w:val="20"/>
    </w:rPr>
  </w:style>
  <w:style w:type="paragraph" w:customStyle="1" w:styleId="886AFA0AC04442B4960C57CEB1EE61E42">
    <w:name w:val="886AFA0AC04442B4960C57CEB1EE61E42"/>
    <w:rsid w:val="008F7AE8"/>
    <w:pPr>
      <w:spacing w:after="0" w:line="240" w:lineRule="auto"/>
    </w:pPr>
    <w:rPr>
      <w:rFonts w:ascii="Times New Roman" w:eastAsia="Times New Roman" w:hAnsi="Times New Roman" w:cs="Times New Roman"/>
      <w:sz w:val="20"/>
      <w:szCs w:val="20"/>
    </w:rPr>
  </w:style>
  <w:style w:type="paragraph" w:customStyle="1" w:styleId="4CFF93E171F641C99ADB35B32302AE051">
    <w:name w:val="4CFF93E171F641C99ADB35B32302AE051"/>
    <w:rsid w:val="008F7AE8"/>
    <w:pPr>
      <w:spacing w:after="0" w:line="240" w:lineRule="auto"/>
    </w:pPr>
    <w:rPr>
      <w:rFonts w:ascii="Times New Roman" w:eastAsia="Times New Roman" w:hAnsi="Times New Roman" w:cs="Times New Roman"/>
      <w:sz w:val="20"/>
      <w:szCs w:val="20"/>
    </w:rPr>
  </w:style>
  <w:style w:type="paragraph" w:customStyle="1" w:styleId="8940C26BA6DD498289D31E42F5765745">
    <w:name w:val="8940C26BA6DD498289D31E42F5765745"/>
    <w:rsid w:val="008F7AE8"/>
    <w:pPr>
      <w:spacing w:after="0" w:line="240" w:lineRule="auto"/>
    </w:pPr>
    <w:rPr>
      <w:rFonts w:ascii="Times New Roman" w:eastAsia="Times New Roman" w:hAnsi="Times New Roman" w:cs="Times New Roman"/>
      <w:sz w:val="20"/>
      <w:szCs w:val="20"/>
    </w:rPr>
  </w:style>
  <w:style w:type="paragraph" w:customStyle="1" w:styleId="886AFA0AC04442B4960C57CEB1EE61E43">
    <w:name w:val="886AFA0AC04442B4960C57CEB1EE61E43"/>
    <w:rsid w:val="008F7AE8"/>
    <w:pPr>
      <w:spacing w:after="0" w:line="240" w:lineRule="auto"/>
    </w:pPr>
    <w:rPr>
      <w:rFonts w:ascii="Times New Roman" w:eastAsia="Times New Roman" w:hAnsi="Times New Roman" w:cs="Times New Roman"/>
      <w:sz w:val="20"/>
      <w:szCs w:val="20"/>
    </w:rPr>
  </w:style>
  <w:style w:type="paragraph" w:customStyle="1" w:styleId="4CFF93E171F641C99ADB35B32302AE052">
    <w:name w:val="4CFF93E171F641C99ADB35B32302AE052"/>
    <w:rsid w:val="008F7AE8"/>
    <w:pPr>
      <w:spacing w:after="0" w:line="240" w:lineRule="auto"/>
    </w:pPr>
    <w:rPr>
      <w:rFonts w:ascii="Times New Roman" w:eastAsia="Times New Roman" w:hAnsi="Times New Roman" w:cs="Times New Roman"/>
      <w:sz w:val="20"/>
      <w:szCs w:val="20"/>
    </w:rPr>
  </w:style>
  <w:style w:type="paragraph" w:customStyle="1" w:styleId="8940C26BA6DD498289D31E42F57657451">
    <w:name w:val="8940C26BA6DD498289D31E42F57657451"/>
    <w:rsid w:val="008F7AE8"/>
    <w:pPr>
      <w:spacing w:after="0" w:line="240" w:lineRule="auto"/>
    </w:pPr>
    <w:rPr>
      <w:rFonts w:ascii="Times New Roman" w:eastAsia="Times New Roman" w:hAnsi="Times New Roman" w:cs="Times New Roman"/>
      <w:sz w:val="20"/>
      <w:szCs w:val="20"/>
    </w:rPr>
  </w:style>
  <w:style w:type="paragraph" w:customStyle="1" w:styleId="289EF81F53844D0194F94FB35AB25802">
    <w:name w:val="289EF81F53844D0194F94FB35AB25802"/>
    <w:rsid w:val="008F7AE8"/>
    <w:pPr>
      <w:spacing w:after="0" w:line="240" w:lineRule="auto"/>
    </w:pPr>
    <w:rPr>
      <w:rFonts w:ascii="Times New Roman" w:eastAsia="Times New Roman" w:hAnsi="Times New Roman" w:cs="Times New Roman"/>
      <w:sz w:val="20"/>
      <w:szCs w:val="20"/>
    </w:rPr>
  </w:style>
  <w:style w:type="paragraph" w:customStyle="1" w:styleId="886AFA0AC04442B4960C57CEB1EE61E44">
    <w:name w:val="886AFA0AC04442B4960C57CEB1EE61E44"/>
    <w:rsid w:val="0056567F"/>
    <w:pPr>
      <w:spacing w:after="0" w:line="240" w:lineRule="auto"/>
    </w:pPr>
    <w:rPr>
      <w:rFonts w:ascii="Times New Roman" w:eastAsia="Times New Roman" w:hAnsi="Times New Roman" w:cs="Times New Roman"/>
      <w:sz w:val="20"/>
      <w:szCs w:val="20"/>
    </w:rPr>
  </w:style>
  <w:style w:type="paragraph" w:customStyle="1" w:styleId="4CFF93E171F641C99ADB35B32302AE053">
    <w:name w:val="4CFF93E171F641C99ADB35B32302AE053"/>
    <w:rsid w:val="0056567F"/>
    <w:pPr>
      <w:spacing w:after="0" w:line="240" w:lineRule="auto"/>
    </w:pPr>
    <w:rPr>
      <w:rFonts w:ascii="Times New Roman" w:eastAsia="Times New Roman" w:hAnsi="Times New Roman" w:cs="Times New Roman"/>
      <w:sz w:val="20"/>
      <w:szCs w:val="20"/>
    </w:rPr>
  </w:style>
  <w:style w:type="paragraph" w:customStyle="1" w:styleId="8940C26BA6DD498289D31E42F57657452">
    <w:name w:val="8940C26BA6DD498289D31E42F57657452"/>
    <w:rsid w:val="0056567F"/>
    <w:pPr>
      <w:spacing w:after="0" w:line="240" w:lineRule="auto"/>
    </w:pPr>
    <w:rPr>
      <w:rFonts w:ascii="Times New Roman" w:eastAsia="Times New Roman" w:hAnsi="Times New Roman" w:cs="Times New Roman"/>
      <w:sz w:val="20"/>
      <w:szCs w:val="20"/>
    </w:rPr>
  </w:style>
  <w:style w:type="paragraph" w:customStyle="1" w:styleId="289EF81F53844D0194F94FB35AB258021">
    <w:name w:val="289EF81F53844D0194F94FB35AB258021"/>
    <w:rsid w:val="0056567F"/>
    <w:pPr>
      <w:spacing w:after="0" w:line="240" w:lineRule="auto"/>
    </w:pPr>
    <w:rPr>
      <w:rFonts w:ascii="Times New Roman" w:eastAsia="Times New Roman" w:hAnsi="Times New Roman" w:cs="Times New Roman"/>
      <w:sz w:val="20"/>
      <w:szCs w:val="20"/>
    </w:rPr>
  </w:style>
  <w:style w:type="paragraph" w:customStyle="1" w:styleId="886AFA0AC04442B4960C57CEB1EE61E45">
    <w:name w:val="886AFA0AC04442B4960C57CEB1EE61E45"/>
    <w:rsid w:val="008F4CA3"/>
    <w:pPr>
      <w:spacing w:after="0" w:line="240" w:lineRule="auto"/>
    </w:pPr>
    <w:rPr>
      <w:rFonts w:ascii="Times New Roman" w:eastAsia="Times New Roman" w:hAnsi="Times New Roman" w:cs="Times New Roman"/>
      <w:sz w:val="20"/>
      <w:szCs w:val="20"/>
    </w:rPr>
  </w:style>
  <w:style w:type="paragraph" w:customStyle="1" w:styleId="4CFF93E171F641C99ADB35B32302AE054">
    <w:name w:val="4CFF93E171F641C99ADB35B32302AE054"/>
    <w:rsid w:val="008F4CA3"/>
    <w:pPr>
      <w:spacing w:after="0" w:line="240" w:lineRule="auto"/>
    </w:pPr>
    <w:rPr>
      <w:rFonts w:ascii="Times New Roman" w:eastAsia="Times New Roman" w:hAnsi="Times New Roman" w:cs="Times New Roman"/>
      <w:sz w:val="20"/>
      <w:szCs w:val="20"/>
    </w:rPr>
  </w:style>
  <w:style w:type="paragraph" w:customStyle="1" w:styleId="8940C26BA6DD498289D31E42F57657453">
    <w:name w:val="8940C26BA6DD498289D31E42F57657453"/>
    <w:rsid w:val="008F4CA3"/>
    <w:pPr>
      <w:spacing w:after="0" w:line="240" w:lineRule="auto"/>
    </w:pPr>
    <w:rPr>
      <w:rFonts w:ascii="Times New Roman" w:eastAsia="Times New Roman" w:hAnsi="Times New Roman" w:cs="Times New Roman"/>
      <w:sz w:val="20"/>
      <w:szCs w:val="20"/>
    </w:rPr>
  </w:style>
  <w:style w:type="paragraph" w:customStyle="1" w:styleId="289EF81F53844D0194F94FB35AB258022">
    <w:name w:val="289EF81F53844D0194F94FB35AB258022"/>
    <w:rsid w:val="008F4CA3"/>
    <w:pPr>
      <w:spacing w:after="0" w:line="240" w:lineRule="auto"/>
    </w:pPr>
    <w:rPr>
      <w:rFonts w:ascii="Times New Roman" w:eastAsia="Times New Roman" w:hAnsi="Times New Roman" w:cs="Times New Roman"/>
      <w:sz w:val="20"/>
      <w:szCs w:val="20"/>
    </w:rPr>
  </w:style>
  <w:style w:type="paragraph" w:customStyle="1" w:styleId="886AFA0AC04442B4960C57CEB1EE61E46">
    <w:name w:val="886AFA0AC04442B4960C57CEB1EE61E46"/>
    <w:rsid w:val="0081513A"/>
    <w:pPr>
      <w:spacing w:after="0" w:line="240" w:lineRule="auto"/>
    </w:pPr>
    <w:rPr>
      <w:rFonts w:ascii="Times New Roman" w:eastAsia="Times New Roman" w:hAnsi="Times New Roman" w:cs="Times New Roman"/>
      <w:sz w:val="20"/>
      <w:szCs w:val="20"/>
    </w:rPr>
  </w:style>
  <w:style w:type="paragraph" w:customStyle="1" w:styleId="4CFF93E171F641C99ADB35B32302AE055">
    <w:name w:val="4CFF93E171F641C99ADB35B32302AE055"/>
    <w:rsid w:val="0081513A"/>
    <w:pPr>
      <w:spacing w:after="0" w:line="240" w:lineRule="auto"/>
    </w:pPr>
    <w:rPr>
      <w:rFonts w:ascii="Times New Roman" w:eastAsia="Times New Roman" w:hAnsi="Times New Roman" w:cs="Times New Roman"/>
      <w:sz w:val="20"/>
      <w:szCs w:val="20"/>
    </w:rPr>
  </w:style>
  <w:style w:type="paragraph" w:customStyle="1" w:styleId="8940C26BA6DD498289D31E42F57657454">
    <w:name w:val="8940C26BA6DD498289D31E42F57657454"/>
    <w:rsid w:val="0081513A"/>
    <w:pPr>
      <w:spacing w:after="0" w:line="240" w:lineRule="auto"/>
    </w:pPr>
    <w:rPr>
      <w:rFonts w:ascii="Times New Roman" w:eastAsia="Times New Roman" w:hAnsi="Times New Roman" w:cs="Times New Roman"/>
      <w:sz w:val="20"/>
      <w:szCs w:val="20"/>
    </w:rPr>
  </w:style>
  <w:style w:type="paragraph" w:customStyle="1" w:styleId="289EF81F53844D0194F94FB35AB258023">
    <w:name w:val="289EF81F53844D0194F94FB35AB258023"/>
    <w:rsid w:val="0081513A"/>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B2BE9-56B4-416F-B9EC-248AFC09B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1593</Words>
  <Characters>8730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AGREEMENT FOR CONSTRUCTION</vt:lpstr>
    </vt:vector>
  </TitlesOfParts>
  <Company>Rogers State University</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CONSTRUCTION</dc:title>
  <dc:creator>Debbie Harvey;Kimberly Garland</dc:creator>
  <cp:lastModifiedBy>Christie Lamberson</cp:lastModifiedBy>
  <cp:revision>2</cp:revision>
  <cp:lastPrinted>2016-01-22T23:04:00Z</cp:lastPrinted>
  <dcterms:created xsi:type="dcterms:W3CDTF">2018-05-01T21:29:00Z</dcterms:created>
  <dcterms:modified xsi:type="dcterms:W3CDTF">2018-05-01T21:29:00Z</dcterms:modified>
</cp:coreProperties>
</file>