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rsidR="002F4A2E" w:rsidRDefault="002F4A2E" w:rsidP="00B5128D">
            <w:pPr>
              <w:tabs>
                <w:tab w:val="center" w:pos="9360"/>
              </w:tabs>
              <w:jc w:val="center"/>
              <w:rPr>
                <w:rFonts w:ascii="Arial" w:hAnsi="Arial" w:cs="Arial"/>
                <w:b/>
                <w:kern w:val="2"/>
                <w:sz w:val="32"/>
                <w:szCs w:val="32"/>
              </w:rPr>
            </w:pPr>
            <w:r>
              <w:rPr>
                <w:rFonts w:ascii="Arial" w:hAnsi="Arial" w:cs="Arial"/>
                <w:b/>
                <w:kern w:val="2"/>
                <w:sz w:val="32"/>
                <w:szCs w:val="32"/>
              </w:rPr>
              <w:t xml:space="preserve">DEGREE </w:t>
            </w:r>
            <w:r w:rsidR="009A3859" w:rsidRPr="009A3859">
              <w:rPr>
                <w:rFonts w:ascii="Arial" w:hAnsi="Arial" w:cs="Arial"/>
                <w:b/>
                <w:kern w:val="2"/>
                <w:sz w:val="32"/>
                <w:szCs w:val="32"/>
              </w:rPr>
              <w:t>PROGRAM</w:t>
            </w:r>
          </w:p>
          <w:p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1947F7">
              <w:rPr>
                <w:rFonts w:ascii="Arial" w:hAnsi="Arial" w:cs="Arial"/>
                <w:kern w:val="2"/>
                <w:sz w:val="20"/>
                <w:szCs w:val="20"/>
              </w:rPr>
              <w:t xml:space="preserve"> 2013</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C917A1CF0E794B5194BD2E32F9299133"/>
                </w:placeholder>
              </w:sdtPr>
              <w:sdtContent>
                <w:r w:rsidR="0024579A">
                  <w:rPr>
                    <w:rFonts w:ascii="Arial" w:hAnsi="Arial" w:cs="Arial"/>
                    <w:b/>
                    <w:kern w:val="20"/>
                    <w:sz w:val="23"/>
                    <w:szCs w:val="23"/>
                  </w:rPr>
                  <w:t>Applied Technology</w:t>
                </w:r>
              </w:sdtContent>
            </w:sdt>
          </w:p>
          <w:p w:rsidR="009A3859" w:rsidRPr="00E30614" w:rsidRDefault="009A3859" w:rsidP="0024579A">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CA191D8F59BD4991915E63DCC9C5FC51"/>
                </w:placeholder>
              </w:sdtPr>
              <w:sdtContent>
                <w:r w:rsidR="0024579A">
                  <w:rPr>
                    <w:rFonts w:ascii="Arial" w:hAnsi="Arial" w:cs="Arial"/>
                    <w:b/>
                    <w:kern w:val="2"/>
                    <w:sz w:val="23"/>
                    <w:szCs w:val="23"/>
                  </w:rPr>
                  <w:t>2012-2013</w:t>
                </w:r>
              </w:sdtContent>
            </w:sdt>
          </w:p>
        </w:tc>
      </w:tr>
    </w:tbl>
    <w:p w:rsidR="0077310C" w:rsidRDefault="0077310C" w:rsidP="00F133F7">
      <w:pPr>
        <w:spacing w:after="120"/>
        <w:rPr>
          <w:rFonts w:ascii="Arial" w:hAnsi="Arial" w:cs="Arial"/>
          <w:kern w:val="20"/>
          <w:sz w:val="20"/>
          <w:szCs w:val="20"/>
          <w:highlight w:val="yellow"/>
        </w:rPr>
      </w:pPr>
      <w:bookmarkStart w:id="0" w:name="_Toc517318259"/>
    </w:p>
    <w:p w:rsidR="00F133F7" w:rsidRPr="00D932FB" w:rsidRDefault="00F133F7" w:rsidP="00F133F7">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rsidR="00A70BF7" w:rsidRDefault="007B1653" w:rsidP="007B1653">
      <w:pPr>
        <w:spacing w:after="120"/>
        <w:ind w:firstLine="720"/>
        <w:rPr>
          <w:rFonts w:ascii="Arial" w:hAnsi="Arial" w:cs="Arial"/>
          <w:b/>
          <w:kern w:val="20"/>
          <w:u w:val="single"/>
        </w:rPr>
      </w:pPr>
      <w:proofErr w:type="gramStart"/>
      <w:r>
        <w:rPr>
          <w:rFonts w:ascii="Arial" w:hAnsi="Arial" w:cs="Arial"/>
          <w:kern w:val="20"/>
          <w:sz w:val="20"/>
          <w:szCs w:val="20"/>
        </w:rPr>
        <w:t>t</w:t>
      </w:r>
      <w:r w:rsidR="00F133F7" w:rsidRPr="00D932FB">
        <w:rPr>
          <w:rFonts w:ascii="Arial" w:hAnsi="Arial" w:cs="Arial"/>
          <w:kern w:val="20"/>
          <w:sz w:val="20"/>
          <w:szCs w:val="20"/>
        </w:rPr>
        <w:t>here</w:t>
      </w:r>
      <w:proofErr w:type="gramEnd"/>
      <w:r w:rsidR="00F133F7" w:rsidRPr="00D932FB">
        <w:rPr>
          <w:rFonts w:ascii="Arial" w:hAnsi="Arial" w:cs="Arial"/>
          <w:kern w:val="20"/>
          <w:sz w:val="20"/>
          <w:szCs w:val="20"/>
        </w:rPr>
        <w:t xml:space="preserve"> should be evidence that instructional or assessment changes are being implemented to improve student learning</w:t>
      </w:r>
      <w:r>
        <w:rPr>
          <w:rFonts w:ascii="Arial" w:hAnsi="Arial" w:cs="Arial"/>
          <w:kern w:val="20"/>
          <w:sz w:val="20"/>
          <w:szCs w:val="20"/>
        </w:rPr>
        <w:t>.</w:t>
      </w: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rsidTr="00A247B4">
        <w:tc>
          <w:tcPr>
            <w:tcW w:w="5000" w:type="pct"/>
            <w:shd w:val="clear" w:color="auto" w:fill="D9D9D9" w:themeFill="background1" w:themeFillShade="D9"/>
            <w:vAlign w:val="center"/>
          </w:tcPr>
          <w:p w:rsidR="00F1653B" w:rsidRPr="000555D4" w:rsidRDefault="00A247B4" w:rsidP="0024579A">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C77E1BC06823478B96D7EDC2C1249D29"/>
                </w:placeholder>
              </w:sdtPr>
              <w:sdtContent>
                <w:r w:rsidR="0024579A">
                  <w:rPr>
                    <w:rFonts w:ascii="Arial" w:hAnsi="Arial" w:cs="Arial"/>
                    <w:b/>
                    <w:kern w:val="20"/>
                    <w:sz w:val="20"/>
                    <w:szCs w:val="20"/>
                  </w:rPr>
                  <w:t>BS in Business Information Technology</w:t>
                </w:r>
              </w:sdtContent>
            </w:sdt>
          </w:p>
        </w:tc>
      </w:tr>
    </w:tbl>
    <w:p w:rsidR="00F1653B" w:rsidRPr="000555D4" w:rsidRDefault="00F1653B" w:rsidP="00F617BA">
      <w:pPr>
        <w:rPr>
          <w:rFonts w:ascii="Arial" w:hAnsi="Arial" w:cs="Arial"/>
          <w:b/>
          <w:kern w:val="20"/>
          <w:sz w:val="20"/>
          <w:szCs w:val="20"/>
          <w:u w:val="single"/>
        </w:rPr>
      </w:pPr>
    </w:p>
    <w:p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rsidTr="004D1E27">
        <w:trPr>
          <w:tblHeader/>
        </w:trPr>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24579A" w:rsidRPr="000555D4" w:rsidTr="0084273E">
        <w:trPr>
          <w:trHeight w:val="913"/>
        </w:trPr>
        <w:tc>
          <w:tcPr>
            <w:tcW w:w="1250" w:type="pct"/>
            <w:noWrap/>
            <w:tcMar>
              <w:top w:w="58" w:type="dxa"/>
              <w:left w:w="58" w:type="dxa"/>
              <w:bottom w:w="58" w:type="dxa"/>
              <w:right w:w="58" w:type="dxa"/>
            </w:tcMar>
          </w:tcPr>
          <w:p w:rsidR="0024579A" w:rsidRPr="000555D4" w:rsidRDefault="0024579A"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24579A" w:rsidRPr="00F04A0B" w:rsidRDefault="0024579A" w:rsidP="000155C1">
            <w:pPr>
              <w:rPr>
                <w:rFonts w:ascii="Arial" w:hAnsi="Arial" w:cs="Arial"/>
                <w:kern w:val="20"/>
                <w:sz w:val="20"/>
                <w:szCs w:val="20"/>
              </w:rPr>
            </w:pPr>
            <w:r w:rsidRPr="00F04A0B">
              <w:rPr>
                <w:rFonts w:ascii="Arial" w:hAnsi="Arial" w:cs="Arial"/>
                <w:kern w:val="20"/>
                <w:sz w:val="20"/>
                <w:szCs w:val="20"/>
              </w:rPr>
              <w:t>The mission of the School of Business and Technology is to prepare students to compete and perform successfully in diverse careers in business, technology, sport management, and related fields by providing a quality academic experience. Undergraduate programs and their respective curricula will remain responsive to social, economic, and technical developments.</w:t>
            </w:r>
          </w:p>
          <w:p w:rsidR="0024579A" w:rsidRPr="000555D4" w:rsidRDefault="0024579A" w:rsidP="000155C1">
            <w:pPr>
              <w:rPr>
                <w:rFonts w:ascii="Arial" w:hAnsi="Arial" w:cs="Arial"/>
                <w:kern w:val="20"/>
                <w:sz w:val="20"/>
                <w:szCs w:val="20"/>
              </w:rPr>
            </w:pPr>
          </w:p>
        </w:tc>
        <w:tc>
          <w:tcPr>
            <w:tcW w:w="1250" w:type="pct"/>
            <w:noWrap/>
            <w:tcMar>
              <w:top w:w="58" w:type="dxa"/>
              <w:left w:w="58" w:type="dxa"/>
              <w:bottom w:w="58" w:type="dxa"/>
              <w:right w:w="58" w:type="dxa"/>
            </w:tcMar>
          </w:tcPr>
          <w:p w:rsidR="0024579A" w:rsidRPr="00F04A0B" w:rsidRDefault="0024579A" w:rsidP="000155C1">
            <w:pPr>
              <w:rPr>
                <w:rFonts w:ascii="Arial" w:hAnsi="Arial" w:cs="Arial"/>
                <w:kern w:val="20"/>
                <w:sz w:val="20"/>
                <w:szCs w:val="20"/>
              </w:rPr>
            </w:pPr>
            <w:r w:rsidRPr="00F04A0B">
              <w:rPr>
                <w:rFonts w:ascii="Arial" w:hAnsi="Arial" w:cs="Arial"/>
                <w:kern w:val="20"/>
                <w:sz w:val="20"/>
                <w:szCs w:val="20"/>
              </w:rPr>
              <w:t xml:space="preserve">The mission of the Department of Applied Technology is to support the School of Business and Technology and RSU in their mission to prepare students to achieve professional and personal goals in dynamic local and global communities. Specifically, the organizational structure of the Department of Technology provides the technology course support for the Associate in Science and Associate in Applied Science degrees, as well as the Bachelor of Science in Business Information Technology, the Bachelor of Science in Game Development, </w:t>
            </w:r>
            <w:r w:rsidRPr="00F04A0B">
              <w:rPr>
                <w:rFonts w:ascii="Arial" w:hAnsi="Arial" w:cs="Arial"/>
                <w:kern w:val="20"/>
                <w:sz w:val="20"/>
                <w:szCs w:val="20"/>
              </w:rPr>
              <w:lastRenderedPageBreak/>
              <w:t>and the Bachelor of Technology in Applied Technology. As indicated, many of the programs offered by the Department of Applied Technology are available online.</w:t>
            </w:r>
          </w:p>
          <w:p w:rsidR="0024579A" w:rsidRPr="000555D4" w:rsidRDefault="0024579A" w:rsidP="000155C1">
            <w:pPr>
              <w:rPr>
                <w:rFonts w:ascii="Arial" w:hAnsi="Arial" w:cs="Arial"/>
                <w:kern w:val="20"/>
                <w:sz w:val="20"/>
                <w:szCs w:val="20"/>
              </w:rPr>
            </w:pPr>
          </w:p>
        </w:tc>
        <w:tc>
          <w:tcPr>
            <w:tcW w:w="1250" w:type="pct"/>
            <w:noWrap/>
            <w:tcMar>
              <w:top w:w="58" w:type="dxa"/>
              <w:left w:w="58" w:type="dxa"/>
              <w:bottom w:w="58" w:type="dxa"/>
              <w:right w:w="58" w:type="dxa"/>
            </w:tcMar>
          </w:tcPr>
          <w:p w:rsidR="0024579A" w:rsidRPr="000555D4" w:rsidRDefault="0024579A" w:rsidP="000155C1">
            <w:pPr>
              <w:rPr>
                <w:rFonts w:ascii="Arial" w:hAnsi="Arial" w:cs="Arial"/>
                <w:kern w:val="20"/>
                <w:sz w:val="20"/>
                <w:szCs w:val="20"/>
              </w:rPr>
            </w:pPr>
            <w:r w:rsidRPr="000E7CA5">
              <w:rPr>
                <w:rFonts w:ascii="Arial" w:hAnsi="Arial" w:cs="Arial"/>
                <w:kern w:val="20"/>
                <w:sz w:val="20"/>
                <w:szCs w:val="20"/>
              </w:rPr>
              <w:lastRenderedPageBreak/>
              <w:t>The Bachelor of Science in Business Information Technology is designed to meet the growing demand for information technology specialists who are able to communicate effectively and are knowledgeable of business needs. Students may choose from options in Computer Network Administration or Software Development and Multimedia.</w:t>
            </w:r>
          </w:p>
        </w:tc>
      </w:tr>
    </w:tbl>
    <w:p w:rsidR="00026240" w:rsidRPr="000555D4" w:rsidRDefault="00026240" w:rsidP="00026240">
      <w:pPr>
        <w:pStyle w:val="ListParagraph"/>
        <w:ind w:left="-180"/>
        <w:rPr>
          <w:rFonts w:ascii="Arial" w:hAnsi="Arial" w:cs="Arial"/>
          <w:kern w:val="20"/>
          <w:sz w:val="20"/>
          <w:szCs w:val="20"/>
        </w:rPr>
      </w:pPr>
    </w:p>
    <w:p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rogram</w:t>
      </w:r>
      <w:r w:rsidR="00263105">
        <w:rPr>
          <w:rFonts w:ascii="Arial" w:hAnsi="Arial" w:cs="Arial"/>
          <w:kern w:val="20"/>
          <w:sz w:val="20"/>
          <w:szCs w:val="20"/>
        </w:rPr>
        <w:t xml:space="preserve"> student learning</w:t>
      </w:r>
      <w:r w:rsidRPr="007A7621">
        <w:rPr>
          <w:rFonts w:ascii="Arial" w:hAnsi="Arial" w:cs="Arial"/>
          <w:kern w:val="20"/>
          <w:sz w:val="20"/>
          <w:szCs w:val="20"/>
        </w:rPr>
        <w:t xml:space="preserve">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w:t>
      </w:r>
      <w:r w:rsidR="00263105">
        <w:rPr>
          <w:rFonts w:ascii="Arial" w:hAnsi="Arial" w:cs="Arial"/>
          <w:kern w:val="20"/>
          <w:sz w:val="20"/>
          <w:szCs w:val="20"/>
        </w:rPr>
        <w:t xml:space="preserve"> student learning</w:t>
      </w:r>
      <w:r w:rsidR="00E41D04">
        <w:rPr>
          <w:rFonts w:ascii="Arial" w:hAnsi="Arial" w:cs="Arial"/>
          <w:kern w:val="20"/>
          <w:sz w:val="20"/>
          <w:szCs w:val="20"/>
        </w:rPr>
        <w:t xml:space="preserve">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rsidTr="0054747F">
        <w:trPr>
          <w:tblHeader/>
        </w:trPr>
        <w:tc>
          <w:tcPr>
            <w:tcW w:w="1250" w:type="pct"/>
            <w:shd w:val="clear" w:color="auto" w:fill="D9D9D9" w:themeFill="background1" w:themeFillShade="D9"/>
            <w:tcMar>
              <w:top w:w="58" w:type="dxa"/>
              <w:left w:w="58" w:type="dxa"/>
              <w:bottom w:w="58" w:type="dxa"/>
              <w:right w:w="58" w:type="dxa"/>
            </w:tcMar>
          </w:tcPr>
          <w:p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0555D4" w:rsidRDefault="00767A89" w:rsidP="0084273E">
            <w:pPr>
              <w:ind w:left="90"/>
              <w:jc w:val="center"/>
              <w:rPr>
                <w:rFonts w:ascii="Arial" w:hAnsi="Arial" w:cs="Arial"/>
                <w:b/>
                <w:kern w:val="20"/>
                <w:sz w:val="20"/>
                <w:szCs w:val="20"/>
              </w:rPr>
            </w:pPr>
            <w:r>
              <w:rPr>
                <w:rFonts w:ascii="Arial" w:hAnsi="Arial" w:cs="Arial"/>
                <w:b/>
                <w:kern w:val="20"/>
                <w:sz w:val="20"/>
                <w:szCs w:val="20"/>
              </w:rPr>
              <w:t>Student Learning</w:t>
            </w:r>
            <w:r w:rsidR="00E253F7" w:rsidRPr="000555D4">
              <w:rPr>
                <w:rFonts w:ascii="Arial" w:hAnsi="Arial" w:cs="Arial"/>
                <w:b/>
                <w:kern w:val="20"/>
                <w:sz w:val="20"/>
                <w:szCs w:val="20"/>
              </w:rPr>
              <w:t xml:space="preserve"> Outcomes</w:t>
            </w:r>
          </w:p>
        </w:tc>
      </w:tr>
      <w:tr w:rsidR="0024579A" w:rsidRPr="000555D4" w:rsidTr="0054747F">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r w:rsidRPr="000555D4">
              <w:rPr>
                <w:rFonts w:ascii="Arial" w:hAnsi="Arial" w:cs="Arial"/>
                <w:kern w:val="20"/>
                <w:sz w:val="20"/>
                <w:szCs w:val="20"/>
              </w:rPr>
              <w:t>To provide quality associate, baccalaureate, and graduate degree opportunities and educational experiences which foster student exc</w:t>
            </w:r>
            <w:r>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Pr>
                <w:rFonts w:ascii="Arial" w:hAnsi="Arial" w:cs="Arial"/>
                <w:kern w:val="20"/>
                <w:sz w:val="20"/>
                <w:szCs w:val="20"/>
              </w:rPr>
              <w:t>scientific reasoning</w:t>
            </w:r>
            <w:r w:rsidRPr="000555D4">
              <w:rPr>
                <w:rFonts w:ascii="Arial" w:hAnsi="Arial" w:cs="Arial"/>
                <w:kern w:val="20"/>
                <w:sz w:val="20"/>
                <w:szCs w:val="20"/>
              </w:rPr>
              <w:t xml:space="preserve"> and critical and creative </w:t>
            </w:r>
            <w:proofErr w:type="gramStart"/>
            <w:r w:rsidRPr="000555D4">
              <w:rPr>
                <w:rFonts w:ascii="Arial" w:hAnsi="Arial" w:cs="Arial"/>
                <w:kern w:val="20"/>
                <w:sz w:val="20"/>
                <w:szCs w:val="20"/>
              </w:rPr>
              <w:t>thinking.</w:t>
            </w:r>
            <w:proofErr w:type="gramEnd"/>
            <w:r w:rsidRPr="000555D4">
              <w:rPr>
                <w:rFonts w:ascii="Arial" w:hAnsi="Arial" w:cs="Arial"/>
                <w:kern w:val="20"/>
                <w:sz w:val="20"/>
                <w:szCs w:val="20"/>
              </w:rPr>
              <w:t xml:space="preserve"> </w:t>
            </w:r>
          </w:p>
        </w:tc>
        <w:tc>
          <w:tcPr>
            <w:tcW w:w="1250" w:type="pct"/>
            <w:tcMar>
              <w:top w:w="58" w:type="dxa"/>
              <w:left w:w="58" w:type="dxa"/>
              <w:bottom w:w="58" w:type="dxa"/>
              <w:right w:w="58" w:type="dxa"/>
            </w:tcMar>
          </w:tcPr>
          <w:p w:rsidR="0024579A" w:rsidRPr="000555D4" w:rsidRDefault="0024579A" w:rsidP="000155C1">
            <w:pPr>
              <w:rPr>
                <w:rFonts w:ascii="Arial" w:hAnsi="Arial" w:cs="Arial"/>
                <w:kern w:val="20"/>
                <w:sz w:val="20"/>
                <w:szCs w:val="20"/>
              </w:rPr>
            </w:pPr>
            <w:r w:rsidRPr="001C4430">
              <w:rPr>
                <w:rFonts w:ascii="Arial" w:hAnsi="Arial" w:cs="Arial"/>
                <w:kern w:val="20"/>
                <w:sz w:val="20"/>
                <w:szCs w:val="20"/>
              </w:rPr>
              <w:t xml:space="preserve">The SBT provides this support by offering two-year and four-year educational opportunities in business, sport management, and technology. </w:t>
            </w:r>
            <w:r w:rsidRPr="001C4430">
              <w:rPr>
                <w:rFonts w:ascii="Arial" w:hAnsi="Arial" w:cs="Arial"/>
                <w:kern w:val="20"/>
                <w:sz w:val="20"/>
                <w:szCs w:val="20"/>
              </w:rPr>
              <w:br/>
            </w:r>
            <w:r w:rsidRPr="001C4430">
              <w:rPr>
                <w:rFonts w:ascii="Arial" w:hAnsi="Arial" w:cs="Arial"/>
                <w:kern w:val="20"/>
                <w:sz w:val="20"/>
                <w:szCs w:val="20"/>
              </w:rPr>
              <w:br/>
            </w:r>
          </w:p>
        </w:tc>
        <w:tc>
          <w:tcPr>
            <w:tcW w:w="1250" w:type="pct"/>
            <w:tcMar>
              <w:top w:w="58" w:type="dxa"/>
              <w:left w:w="58" w:type="dxa"/>
              <w:bottom w:w="58" w:type="dxa"/>
              <w:right w:w="58" w:type="dxa"/>
            </w:tcMar>
          </w:tcPr>
          <w:p w:rsidR="0024579A" w:rsidRPr="000555D4" w:rsidRDefault="0024579A" w:rsidP="000155C1">
            <w:pPr>
              <w:rPr>
                <w:rFonts w:ascii="Arial" w:hAnsi="Arial" w:cs="Arial"/>
                <w:kern w:val="20"/>
                <w:sz w:val="20"/>
                <w:szCs w:val="20"/>
              </w:rPr>
            </w:pPr>
            <w:r w:rsidRPr="001C4430">
              <w:rPr>
                <w:rFonts w:ascii="Arial" w:hAnsi="Arial" w:cs="Arial"/>
                <w:kern w:val="20"/>
                <w:sz w:val="20"/>
                <w:szCs w:val="20"/>
              </w:rPr>
              <w:t>To provide the technology course support for the AS in Computer Science and AAS in Applied Technology degrees as well as BS in Business Information Technology, BS in Game Development, and BT in Applied Technology.</w:t>
            </w:r>
          </w:p>
        </w:tc>
        <w:tc>
          <w:tcPr>
            <w:tcW w:w="1250" w:type="pct"/>
            <w:tcBorders>
              <w:bottom w:val="dashSmallGap" w:sz="4" w:space="0" w:color="auto"/>
            </w:tcBorders>
            <w:tcMar>
              <w:top w:w="58" w:type="dxa"/>
              <w:left w:w="58" w:type="dxa"/>
              <w:bottom w:w="58" w:type="dxa"/>
              <w:right w:w="58" w:type="dxa"/>
            </w:tcMar>
          </w:tcPr>
          <w:p w:rsidR="0024579A" w:rsidRPr="001D7B55" w:rsidRDefault="0024579A" w:rsidP="000155C1">
            <w:pPr>
              <w:rPr>
                <w:rFonts w:ascii="Arial" w:hAnsi="Arial" w:cs="Arial"/>
                <w:bCs/>
                <w:kern w:val="20"/>
                <w:sz w:val="20"/>
                <w:szCs w:val="20"/>
              </w:rPr>
            </w:pPr>
            <w:r>
              <w:rPr>
                <w:rFonts w:ascii="Arial" w:hAnsi="Arial" w:cs="Arial"/>
                <w:bCs/>
                <w:kern w:val="20"/>
                <w:sz w:val="20"/>
                <w:szCs w:val="20"/>
              </w:rPr>
              <w:t>S</w:t>
            </w:r>
            <w:r w:rsidRPr="001D7B55">
              <w:rPr>
                <w:rFonts w:ascii="Arial" w:hAnsi="Arial" w:cs="Arial"/>
                <w:bCs/>
                <w:kern w:val="20"/>
                <w:sz w:val="20"/>
                <w:szCs w:val="20"/>
              </w:rPr>
              <w:t>tudent</w:t>
            </w:r>
            <w:r>
              <w:rPr>
                <w:rFonts w:ascii="Arial" w:hAnsi="Arial" w:cs="Arial"/>
                <w:bCs/>
                <w:kern w:val="20"/>
                <w:sz w:val="20"/>
                <w:szCs w:val="20"/>
              </w:rPr>
              <w:t>s</w:t>
            </w:r>
            <w:r w:rsidRPr="001D7B55">
              <w:rPr>
                <w:rFonts w:ascii="Arial" w:hAnsi="Arial" w:cs="Arial"/>
                <w:bCs/>
                <w:kern w:val="20"/>
                <w:sz w:val="20"/>
                <w:szCs w:val="20"/>
              </w:rPr>
              <w:t xml:space="preserve"> will demonstrate competence in analyzing problems, designing, and implementing programs to solve the problems using computer programming languages.</w:t>
            </w:r>
          </w:p>
          <w:p w:rsidR="0024579A" w:rsidRPr="001C4430" w:rsidRDefault="0024579A" w:rsidP="000155C1">
            <w:pPr>
              <w:rPr>
                <w:rFonts w:ascii="Arial" w:hAnsi="Arial" w:cs="Arial"/>
                <w:kern w:val="20"/>
                <w:sz w:val="20"/>
                <w:szCs w:val="20"/>
              </w:rPr>
            </w:pPr>
          </w:p>
          <w:p w:rsidR="0024579A" w:rsidRPr="001D7B55" w:rsidRDefault="0024579A" w:rsidP="000155C1">
            <w:pPr>
              <w:rPr>
                <w:rFonts w:ascii="Arial" w:hAnsi="Arial" w:cs="Arial"/>
                <w:bCs/>
                <w:kern w:val="20"/>
                <w:sz w:val="20"/>
                <w:szCs w:val="20"/>
              </w:rPr>
            </w:pPr>
            <w:r w:rsidRPr="001D7B55">
              <w:rPr>
                <w:rFonts w:ascii="Arial" w:hAnsi="Arial" w:cs="Arial"/>
                <w:bCs/>
                <w:kern w:val="20"/>
                <w:sz w:val="20"/>
                <w:szCs w:val="20"/>
              </w:rPr>
              <w:t>Student</w:t>
            </w:r>
            <w:r>
              <w:rPr>
                <w:rFonts w:ascii="Arial" w:hAnsi="Arial" w:cs="Arial"/>
                <w:bCs/>
                <w:kern w:val="20"/>
                <w:sz w:val="20"/>
                <w:szCs w:val="20"/>
              </w:rPr>
              <w:t>s</w:t>
            </w:r>
            <w:r w:rsidRPr="001D7B55">
              <w:rPr>
                <w:rFonts w:ascii="Arial" w:hAnsi="Arial" w:cs="Arial"/>
                <w:bCs/>
                <w:kern w:val="20"/>
                <w:sz w:val="20"/>
                <w:szCs w:val="20"/>
              </w:rPr>
              <w:t xml:space="preserve"> will integrate the design, implementation and administration of computer networks.</w:t>
            </w:r>
          </w:p>
          <w:p w:rsidR="0024579A" w:rsidRDefault="0024579A" w:rsidP="000155C1">
            <w:pPr>
              <w:rPr>
                <w:rFonts w:ascii="Arial" w:hAnsi="Arial" w:cs="Arial"/>
                <w:bCs/>
                <w:kern w:val="20"/>
                <w:sz w:val="20"/>
                <w:szCs w:val="20"/>
              </w:rPr>
            </w:pPr>
            <w:r>
              <w:rPr>
                <w:rFonts w:ascii="Arial" w:hAnsi="Arial" w:cs="Arial"/>
                <w:kern w:val="20"/>
                <w:sz w:val="20"/>
                <w:szCs w:val="20"/>
              </w:rPr>
              <w:br/>
            </w:r>
            <w:r w:rsidRPr="005B26EA">
              <w:rPr>
                <w:rFonts w:ascii="Arial" w:hAnsi="Arial" w:cs="Arial"/>
                <w:bCs/>
                <w:kern w:val="20"/>
                <w:sz w:val="20"/>
                <w:szCs w:val="20"/>
              </w:rPr>
              <w:t>Student</w:t>
            </w:r>
            <w:r>
              <w:rPr>
                <w:rFonts w:ascii="Arial" w:hAnsi="Arial" w:cs="Arial"/>
                <w:bCs/>
                <w:kern w:val="20"/>
                <w:sz w:val="20"/>
                <w:szCs w:val="20"/>
              </w:rPr>
              <w:t>s</w:t>
            </w:r>
            <w:r w:rsidRPr="005B26EA">
              <w:rPr>
                <w:rFonts w:ascii="Arial" w:hAnsi="Arial" w:cs="Arial"/>
                <w:bCs/>
                <w:kern w:val="20"/>
                <w:sz w:val="20"/>
                <w:szCs w:val="20"/>
              </w:rPr>
              <w:t xml:space="preserve"> will demonstrate knowledge and practical technology and business oriented skills to compete in the modern business environment.</w:t>
            </w:r>
          </w:p>
          <w:p w:rsidR="0024579A" w:rsidRDefault="0024579A" w:rsidP="000155C1">
            <w:pPr>
              <w:rPr>
                <w:rFonts w:ascii="Arial" w:hAnsi="Arial" w:cs="Arial"/>
                <w:bCs/>
                <w:kern w:val="20"/>
                <w:sz w:val="20"/>
                <w:szCs w:val="20"/>
              </w:rPr>
            </w:pPr>
          </w:p>
          <w:p w:rsidR="0024579A" w:rsidRPr="000555D4" w:rsidRDefault="0024579A" w:rsidP="000155C1">
            <w:pPr>
              <w:rPr>
                <w:rFonts w:ascii="Arial" w:hAnsi="Arial" w:cs="Arial"/>
                <w:kern w:val="20"/>
                <w:sz w:val="20"/>
                <w:szCs w:val="20"/>
              </w:rPr>
            </w:pPr>
            <w:r w:rsidRPr="00C308D7">
              <w:rPr>
                <w:rFonts w:ascii="Arial" w:hAnsi="Arial" w:cs="Arial"/>
                <w:bCs/>
                <w:kern w:val="20"/>
                <w:sz w:val="20"/>
                <w:szCs w:val="20"/>
              </w:rPr>
              <w:t>Student</w:t>
            </w:r>
            <w:r>
              <w:rPr>
                <w:rFonts w:ascii="Arial" w:hAnsi="Arial" w:cs="Arial"/>
                <w:bCs/>
                <w:kern w:val="20"/>
                <w:sz w:val="20"/>
                <w:szCs w:val="20"/>
              </w:rPr>
              <w:t>s</w:t>
            </w:r>
            <w:r w:rsidRPr="00C308D7">
              <w:rPr>
                <w:rFonts w:ascii="Arial" w:hAnsi="Arial" w:cs="Arial"/>
                <w:bCs/>
                <w:kern w:val="20"/>
                <w:sz w:val="20"/>
                <w:szCs w:val="20"/>
              </w:rPr>
              <w:t xml:space="preserve"> will be able to integrate the entire software life cycle including analysis, design, implementation, and maintenance.</w:t>
            </w:r>
          </w:p>
        </w:tc>
      </w:tr>
      <w:tr w:rsidR="0024579A" w:rsidRPr="000555D4" w:rsidTr="0054747F">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r w:rsidRPr="000555D4">
              <w:rPr>
                <w:rFonts w:ascii="Arial" w:hAnsi="Arial" w:cs="Arial"/>
                <w:kern w:val="20"/>
                <w:sz w:val="20"/>
                <w:szCs w:val="20"/>
              </w:rPr>
              <w:t xml:space="preserve">To promote an atmosphere of academic and intellectual freedom and respect for diverse expression </w:t>
            </w:r>
            <w:r w:rsidRPr="000555D4">
              <w:rPr>
                <w:rFonts w:ascii="Arial" w:hAnsi="Arial" w:cs="Arial"/>
                <w:kern w:val="20"/>
                <w:sz w:val="20"/>
                <w:szCs w:val="20"/>
              </w:rPr>
              <w:lastRenderedPageBreak/>
              <w:t>in an environment of physical safety that is supportive of teaching and learning.</w:t>
            </w: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Borders>
              <w:top w:val="dashSmallGap" w:sz="4" w:space="0" w:color="auto"/>
            </w:tcBorders>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r>
      <w:tr w:rsidR="0024579A" w:rsidRPr="000555D4" w:rsidTr="0084273E">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r w:rsidRPr="000555D4">
              <w:rPr>
                <w:rFonts w:ascii="Arial" w:hAnsi="Arial" w:cs="Arial"/>
                <w:kern w:val="20"/>
                <w:sz w:val="20"/>
                <w:szCs w:val="20"/>
              </w:rPr>
              <w:lastRenderedPageBreak/>
              <w:t>To provide a general liberal arts education that supports specialized academic program sand prepares students for lifelong learning and service in a diverse society.</w:t>
            </w:r>
          </w:p>
        </w:tc>
        <w:tc>
          <w:tcPr>
            <w:tcW w:w="1250" w:type="pct"/>
            <w:tcMar>
              <w:top w:w="58" w:type="dxa"/>
              <w:left w:w="58" w:type="dxa"/>
              <w:bottom w:w="58" w:type="dxa"/>
              <w:right w:w="58" w:type="dxa"/>
            </w:tcMar>
          </w:tcPr>
          <w:p w:rsidR="0024579A" w:rsidRPr="00F76818" w:rsidRDefault="0024579A" w:rsidP="000155C1">
            <w:pPr>
              <w:rPr>
                <w:rFonts w:ascii="Arial" w:hAnsi="Arial" w:cs="Arial"/>
                <w:kern w:val="20"/>
                <w:sz w:val="20"/>
                <w:szCs w:val="20"/>
              </w:rPr>
            </w:pPr>
            <w:r w:rsidRPr="00F76818">
              <w:rPr>
                <w:rFonts w:ascii="Arial" w:hAnsi="Arial" w:cs="Arial"/>
                <w:kern w:val="20"/>
                <w:sz w:val="20"/>
                <w:szCs w:val="20"/>
              </w:rPr>
              <w:t>The</w:t>
            </w:r>
            <w:r>
              <w:rPr>
                <w:rFonts w:ascii="Arial" w:hAnsi="Arial" w:cs="Arial"/>
                <w:kern w:val="20"/>
                <w:sz w:val="20"/>
                <w:szCs w:val="20"/>
              </w:rPr>
              <w:t xml:space="preserve"> </w:t>
            </w:r>
            <w:r w:rsidRPr="00F76818">
              <w:rPr>
                <w:rFonts w:ascii="Arial" w:hAnsi="Arial" w:cs="Arial"/>
                <w:kern w:val="20"/>
                <w:sz w:val="20"/>
                <w:szCs w:val="20"/>
              </w:rPr>
              <w:t>associate and baccalaureate degrees are taught using a large</w:t>
            </w:r>
          </w:p>
          <w:p w:rsidR="0024579A" w:rsidRPr="00F76818" w:rsidRDefault="0024579A" w:rsidP="000155C1">
            <w:pPr>
              <w:rPr>
                <w:rFonts w:ascii="Arial" w:hAnsi="Arial" w:cs="Arial"/>
                <w:kern w:val="20"/>
                <w:sz w:val="20"/>
                <w:szCs w:val="20"/>
              </w:rPr>
            </w:pPr>
            <w:r w:rsidRPr="00F76818">
              <w:rPr>
                <w:rFonts w:ascii="Arial" w:hAnsi="Arial" w:cs="Arial"/>
                <w:kern w:val="20"/>
                <w:sz w:val="20"/>
                <w:szCs w:val="20"/>
              </w:rPr>
              <w:t>array of innovative methods, including regular classes, online</w:t>
            </w:r>
          </w:p>
          <w:p w:rsidR="0024579A" w:rsidRPr="000555D4" w:rsidRDefault="0024579A" w:rsidP="000155C1">
            <w:pPr>
              <w:rPr>
                <w:rFonts w:ascii="Arial" w:hAnsi="Arial" w:cs="Arial"/>
                <w:kern w:val="20"/>
                <w:sz w:val="20"/>
                <w:szCs w:val="20"/>
              </w:rPr>
            </w:pPr>
            <w:proofErr w:type="gramStart"/>
            <w:r w:rsidRPr="00F76818">
              <w:rPr>
                <w:rFonts w:ascii="Arial" w:hAnsi="Arial" w:cs="Arial"/>
                <w:kern w:val="20"/>
                <w:sz w:val="20"/>
                <w:szCs w:val="20"/>
              </w:rPr>
              <w:t>courses</w:t>
            </w:r>
            <w:proofErr w:type="gramEnd"/>
            <w:r w:rsidRPr="00F76818">
              <w:rPr>
                <w:rFonts w:ascii="Arial" w:hAnsi="Arial" w:cs="Arial"/>
                <w:kern w:val="20"/>
                <w:sz w:val="20"/>
                <w:szCs w:val="20"/>
              </w:rPr>
              <w:t>, and compressed video.</w:t>
            </w: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r>
      <w:tr w:rsidR="0024579A" w:rsidRPr="000555D4" w:rsidTr="0084273E">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r w:rsidRPr="000555D4">
              <w:rPr>
                <w:rFonts w:ascii="Arial" w:hAnsi="Arial" w:cs="Arial"/>
                <w:kern w:val="20"/>
                <w:sz w:val="20"/>
                <w:szCs w:val="20"/>
              </w:rPr>
              <w:t xml:space="preserve">To provide students with a diverse, innovative faculty dedicated to excellence </w:t>
            </w:r>
            <w:r>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rsidR="0024579A" w:rsidRPr="000555D4" w:rsidRDefault="0024579A" w:rsidP="000155C1">
            <w:pPr>
              <w:rPr>
                <w:rFonts w:ascii="Arial" w:hAnsi="Arial" w:cs="Arial"/>
                <w:kern w:val="20"/>
                <w:sz w:val="20"/>
                <w:szCs w:val="20"/>
              </w:rPr>
            </w:pPr>
            <w:r w:rsidRPr="001C4430">
              <w:rPr>
                <w:rFonts w:ascii="Arial" w:hAnsi="Arial" w:cs="Arial"/>
                <w:kern w:val="20"/>
                <w:sz w:val="20"/>
                <w:szCs w:val="20"/>
              </w:rPr>
              <w:t xml:space="preserve">To prepare students to compete and perform successfully in diverse careers in business, technology, sport </w:t>
            </w:r>
            <w:proofErr w:type="gramStart"/>
            <w:r w:rsidRPr="001C4430">
              <w:rPr>
                <w:rFonts w:ascii="Arial" w:hAnsi="Arial" w:cs="Arial"/>
                <w:kern w:val="20"/>
                <w:sz w:val="20"/>
                <w:szCs w:val="20"/>
              </w:rPr>
              <w:t>management,</w:t>
            </w:r>
            <w:proofErr w:type="gramEnd"/>
            <w:r w:rsidRPr="001C4430">
              <w:rPr>
                <w:rFonts w:ascii="Arial" w:hAnsi="Arial" w:cs="Arial"/>
                <w:kern w:val="20"/>
                <w:sz w:val="20"/>
                <w:szCs w:val="20"/>
              </w:rPr>
              <w:t xml:space="preserve"> and related fields by providing a quality academic experience.</w:t>
            </w: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r>
      <w:tr w:rsidR="0024579A" w:rsidRPr="000555D4" w:rsidTr="0084273E">
        <w:tc>
          <w:tcPr>
            <w:tcW w:w="1250" w:type="pct"/>
            <w:tcMar>
              <w:top w:w="58" w:type="dxa"/>
              <w:left w:w="58" w:type="dxa"/>
              <w:bottom w:w="58" w:type="dxa"/>
              <w:right w:w="58" w:type="dxa"/>
            </w:tcMar>
          </w:tcPr>
          <w:p w:rsidR="0024579A" w:rsidRPr="000555D4" w:rsidRDefault="0024579A" w:rsidP="00366A9D">
            <w:pPr>
              <w:rPr>
                <w:rFonts w:ascii="Arial" w:hAnsi="Arial" w:cs="Arial"/>
                <w:kern w:val="20"/>
                <w:sz w:val="20"/>
                <w:szCs w:val="20"/>
              </w:rPr>
            </w:pPr>
            <w:r w:rsidRPr="000555D4">
              <w:rPr>
                <w:rFonts w:ascii="Arial" w:hAnsi="Arial" w:cs="Arial"/>
                <w:kern w:val="20"/>
                <w:sz w:val="20"/>
                <w:szCs w:val="20"/>
              </w:rPr>
              <w:t xml:space="preserve">To provide </w:t>
            </w:r>
            <w:r>
              <w:rPr>
                <w:rFonts w:ascii="Arial" w:hAnsi="Arial" w:cs="Arial"/>
                <w:kern w:val="20"/>
                <w:sz w:val="20"/>
                <w:szCs w:val="20"/>
              </w:rPr>
              <w:t>u</w:t>
            </w:r>
            <w:r w:rsidRPr="000555D4">
              <w:rPr>
                <w:rFonts w:ascii="Arial" w:hAnsi="Arial" w:cs="Arial"/>
                <w:kern w:val="20"/>
                <w:sz w:val="20"/>
                <w:szCs w:val="20"/>
              </w:rPr>
              <w:t>niversity-wi</w:t>
            </w:r>
            <w:r>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r>
      <w:tr w:rsidR="0024579A" w:rsidRPr="000555D4" w:rsidTr="0084273E">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r w:rsidRPr="000555D4">
              <w:rPr>
                <w:rFonts w:ascii="Arial" w:hAnsi="Arial" w:cs="Arial"/>
                <w:kern w:val="20"/>
                <w:sz w:val="20"/>
                <w:szCs w:val="20"/>
              </w:rPr>
              <w:t xml:space="preserve">To support </w:t>
            </w:r>
            <w:r>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r>
      <w:tr w:rsidR="0024579A" w:rsidRPr="000555D4" w:rsidTr="0084273E">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r w:rsidRPr="000555D4">
              <w:rPr>
                <w:rFonts w:ascii="Arial" w:hAnsi="Arial" w:cs="Arial"/>
                <w:kern w:val="20"/>
                <w:sz w:val="20"/>
                <w:szCs w:val="20"/>
              </w:rPr>
              <w:t>To promote and en</w:t>
            </w:r>
            <w:r>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academic climate that creates opportuni</w:t>
            </w:r>
            <w:r>
              <w:rPr>
                <w:rFonts w:ascii="Arial" w:hAnsi="Arial" w:cs="Arial"/>
                <w:kern w:val="20"/>
                <w:sz w:val="20"/>
                <w:szCs w:val="20"/>
              </w:rPr>
              <w:t>ties for cultural, intellectual</w:t>
            </w:r>
            <w:r w:rsidRPr="000555D4">
              <w:rPr>
                <w:rFonts w:ascii="Arial" w:hAnsi="Arial" w:cs="Arial"/>
                <w:kern w:val="20"/>
                <w:sz w:val="20"/>
                <w:szCs w:val="20"/>
              </w:rPr>
              <w:t xml:space="preserve"> and personal enrichment for the University and the communities it serves.</w:t>
            </w: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c>
          <w:tcPr>
            <w:tcW w:w="1250" w:type="pct"/>
            <w:tcMar>
              <w:top w:w="58" w:type="dxa"/>
              <w:left w:w="58" w:type="dxa"/>
              <w:bottom w:w="58" w:type="dxa"/>
              <w:right w:w="58" w:type="dxa"/>
            </w:tcMar>
          </w:tcPr>
          <w:p w:rsidR="0024579A" w:rsidRPr="000555D4" w:rsidRDefault="0024579A" w:rsidP="00CA029A">
            <w:pPr>
              <w:rPr>
                <w:rFonts w:ascii="Arial" w:hAnsi="Arial" w:cs="Arial"/>
                <w:kern w:val="20"/>
                <w:sz w:val="20"/>
                <w:szCs w:val="20"/>
              </w:rPr>
            </w:pPr>
          </w:p>
        </w:tc>
      </w:tr>
    </w:tbl>
    <w:p w:rsidR="00F1653B" w:rsidRPr="000555D4" w:rsidRDefault="00F1653B" w:rsidP="0078490F">
      <w:pPr>
        <w:rPr>
          <w:rFonts w:ascii="Arial" w:hAnsi="Arial" w:cs="Arial"/>
          <w:kern w:val="20"/>
          <w:sz w:val="20"/>
          <w:szCs w:val="20"/>
        </w:rPr>
      </w:pP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6BC3FC02791E40579BD89835EA27CFF4"/>
          </w:placeholder>
        </w:sdtPr>
        <w:sdtContent>
          <w:r w:rsidR="00D42809">
            <w:rPr>
              <w:rFonts w:ascii="Arial" w:hAnsi="Arial" w:cs="Arial"/>
              <w:b/>
              <w:kern w:val="20"/>
              <w:sz w:val="20"/>
              <w:szCs w:val="20"/>
              <w:u w:val="single"/>
            </w:rPr>
            <w:t>2011-2012</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rsidR="00B532C0" w:rsidRPr="000555D4" w:rsidRDefault="00B532C0" w:rsidP="0078490F">
      <w:pPr>
        <w:jc w:val="center"/>
        <w:rPr>
          <w:rFonts w:ascii="Arial" w:hAnsi="Arial" w:cs="Arial"/>
          <w:b/>
          <w:kern w:val="20"/>
          <w:sz w:val="20"/>
          <w:szCs w:val="20"/>
          <w:u w:val="single"/>
        </w:rPr>
      </w:pPr>
    </w:p>
    <w:p w:rsidR="00263105" w:rsidRPr="00263105" w:rsidRDefault="00C95A62" w:rsidP="00B532C0">
      <w:pPr>
        <w:numPr>
          <w:ilvl w:val="0"/>
          <w:numId w:val="2"/>
        </w:numPr>
        <w:tabs>
          <w:tab w:val="clear" w:pos="630"/>
        </w:tabs>
        <w:ind w:left="360"/>
        <w:rPr>
          <w:rFonts w:ascii="Arial" w:hAnsi="Arial" w:cs="Arial"/>
          <w:kern w:val="20"/>
          <w:sz w:val="20"/>
          <w:szCs w:val="20"/>
        </w:rPr>
      </w:pPr>
      <w:r w:rsidRPr="00263105">
        <w:rPr>
          <w:rFonts w:ascii="Arial" w:hAnsi="Arial" w:cs="Arial"/>
          <w:bCs/>
          <w:kern w:val="20"/>
          <w:sz w:val="20"/>
          <w:szCs w:val="20"/>
        </w:rPr>
        <w:t>List and discuss all i</w:t>
      </w:r>
      <w:r w:rsidR="00255F97" w:rsidRPr="00263105">
        <w:rPr>
          <w:rFonts w:ascii="Arial" w:hAnsi="Arial" w:cs="Arial"/>
          <w:bCs/>
          <w:kern w:val="20"/>
          <w:sz w:val="20"/>
          <w:szCs w:val="20"/>
        </w:rPr>
        <w:t xml:space="preserve">nstructional or assessment </w:t>
      </w:r>
      <w:r w:rsidR="007B1653">
        <w:rPr>
          <w:rFonts w:ascii="Arial" w:hAnsi="Arial" w:cs="Arial"/>
          <w:bCs/>
          <w:kern w:val="20"/>
          <w:sz w:val="20"/>
          <w:szCs w:val="20"/>
        </w:rPr>
        <w:t>changes proposed in Part 5</w:t>
      </w:r>
      <w:r w:rsidR="00247DA1">
        <w:rPr>
          <w:rFonts w:ascii="Arial" w:hAnsi="Arial" w:cs="Arial"/>
          <w:bCs/>
          <w:kern w:val="20"/>
          <w:sz w:val="20"/>
          <w:szCs w:val="20"/>
        </w:rPr>
        <w:t xml:space="preserve"> of last year’s </w:t>
      </w:r>
      <w:r w:rsidR="007F4929" w:rsidRPr="00263105">
        <w:rPr>
          <w:rFonts w:ascii="Arial" w:hAnsi="Arial" w:cs="Arial"/>
          <w:bCs/>
          <w:kern w:val="20"/>
          <w:sz w:val="20"/>
          <w:szCs w:val="20"/>
        </w:rPr>
        <w:t xml:space="preserve">Degree </w:t>
      </w:r>
      <w:r w:rsidR="00812DD2" w:rsidRPr="00263105">
        <w:rPr>
          <w:rFonts w:ascii="Arial" w:hAnsi="Arial" w:cs="Arial"/>
          <w:bCs/>
          <w:kern w:val="20"/>
          <w:sz w:val="20"/>
          <w:szCs w:val="20"/>
        </w:rPr>
        <w:t>Program Student Learning Report</w:t>
      </w:r>
      <w:r w:rsidR="00DA4E9F" w:rsidRPr="00263105">
        <w:rPr>
          <w:rFonts w:ascii="Arial" w:hAnsi="Arial" w:cs="Arial"/>
          <w:bCs/>
          <w:kern w:val="20"/>
          <w:sz w:val="20"/>
          <w:szCs w:val="20"/>
        </w:rPr>
        <w:t xml:space="preserve">, whether implemented or not. </w:t>
      </w:r>
      <w:r w:rsidR="00812DD2" w:rsidRPr="00263105">
        <w:rPr>
          <w:rFonts w:ascii="Arial" w:hAnsi="Arial" w:cs="Arial"/>
          <w:bCs/>
          <w:kern w:val="20"/>
          <w:sz w:val="20"/>
          <w:szCs w:val="20"/>
        </w:rPr>
        <w:t>Any</w:t>
      </w:r>
      <w:r w:rsidR="00DA4E9F" w:rsidRPr="00263105">
        <w:rPr>
          <w:rFonts w:ascii="Arial" w:hAnsi="Arial" w:cs="Arial"/>
          <w:bCs/>
          <w:kern w:val="20"/>
          <w:sz w:val="20"/>
          <w:szCs w:val="20"/>
        </w:rPr>
        <w:t xml:space="preserve"> other c</w:t>
      </w:r>
      <w:r w:rsidR="00366A9D" w:rsidRPr="00263105">
        <w:rPr>
          <w:rFonts w:ascii="Arial" w:hAnsi="Arial" w:cs="Arial"/>
          <w:bCs/>
          <w:kern w:val="20"/>
          <w:sz w:val="20"/>
          <w:szCs w:val="20"/>
        </w:rPr>
        <w:t>hanges or assessment activities</w:t>
      </w:r>
      <w:r w:rsidR="00823E81" w:rsidRPr="00263105">
        <w:rPr>
          <w:rFonts w:ascii="Arial" w:hAnsi="Arial" w:cs="Arial"/>
          <w:bCs/>
          <w:kern w:val="20"/>
          <w:sz w:val="20"/>
          <w:szCs w:val="20"/>
        </w:rPr>
        <w:t xml:space="preserve"> from last year</w:t>
      </w:r>
      <w:r w:rsidR="00366A9D" w:rsidRPr="00263105">
        <w:rPr>
          <w:rFonts w:ascii="Arial" w:hAnsi="Arial" w:cs="Arial"/>
          <w:bCs/>
          <w:kern w:val="20"/>
          <w:sz w:val="20"/>
          <w:szCs w:val="20"/>
        </w:rPr>
        <w:t>,</w:t>
      </w:r>
      <w:r w:rsidR="00823E81" w:rsidRPr="00263105">
        <w:rPr>
          <w:rFonts w:ascii="Arial" w:hAnsi="Arial" w:cs="Arial"/>
          <w:bCs/>
          <w:kern w:val="20"/>
          <w:sz w:val="20"/>
          <w:szCs w:val="20"/>
        </w:rPr>
        <w:t xml:space="preserve"> but</w:t>
      </w:r>
      <w:r w:rsidR="00DA4E9F" w:rsidRPr="00263105">
        <w:rPr>
          <w:rFonts w:ascii="Arial" w:hAnsi="Arial" w:cs="Arial"/>
          <w:bCs/>
          <w:kern w:val="20"/>
          <w:sz w:val="20"/>
          <w:szCs w:val="20"/>
        </w:rPr>
        <w:t xml:space="preserve"> not mentioned in last year’s report</w:t>
      </w:r>
      <w:r w:rsidR="00366A9D" w:rsidRPr="00263105">
        <w:rPr>
          <w:rFonts w:ascii="Arial" w:hAnsi="Arial" w:cs="Arial"/>
          <w:bCs/>
          <w:kern w:val="20"/>
          <w:sz w:val="20"/>
          <w:szCs w:val="20"/>
        </w:rPr>
        <w:t>,</w:t>
      </w:r>
      <w:r w:rsidR="007E275F" w:rsidRPr="00263105">
        <w:rPr>
          <w:rFonts w:ascii="Arial" w:hAnsi="Arial" w:cs="Arial"/>
          <w:bCs/>
          <w:kern w:val="20"/>
          <w:sz w:val="20"/>
          <w:szCs w:val="20"/>
        </w:rPr>
        <w:t xml:space="preserve"> </w:t>
      </w:r>
      <w:r w:rsidR="00255F97" w:rsidRPr="00263105">
        <w:rPr>
          <w:rFonts w:ascii="Arial" w:hAnsi="Arial" w:cs="Arial"/>
          <w:bCs/>
          <w:kern w:val="20"/>
          <w:sz w:val="20"/>
          <w:szCs w:val="20"/>
        </w:rPr>
        <w:t xml:space="preserve">should be discussed </w:t>
      </w:r>
      <w:r w:rsidR="00255F97" w:rsidRPr="00263105">
        <w:rPr>
          <w:rFonts w:ascii="Arial" w:hAnsi="Arial" w:cs="Arial"/>
          <w:bCs/>
          <w:kern w:val="20"/>
          <w:sz w:val="20"/>
          <w:szCs w:val="20"/>
        </w:rPr>
        <w:lastRenderedPageBreak/>
        <w:t>here as well</w:t>
      </w:r>
      <w:r w:rsidR="0035721E" w:rsidRPr="00263105">
        <w:rPr>
          <w:rFonts w:ascii="Arial" w:hAnsi="Arial" w:cs="Arial"/>
          <w:bCs/>
          <w:kern w:val="20"/>
          <w:sz w:val="20"/>
          <w:szCs w:val="20"/>
        </w:rPr>
        <w:t xml:space="preserve">. </w:t>
      </w:r>
      <w:r w:rsidR="005B1C94" w:rsidRPr="00263105">
        <w:rPr>
          <w:rFonts w:ascii="Arial" w:hAnsi="Arial" w:cs="Arial"/>
          <w:bCs/>
          <w:kern w:val="2"/>
          <w:sz w:val="20"/>
          <w:szCs w:val="20"/>
        </w:rPr>
        <w:t xml:space="preserve">Emphasis should be placed on student learning and considerations such as course improvements, the assessment process, and the budget. </w:t>
      </w:r>
      <w:r w:rsidRPr="00263105">
        <w:rPr>
          <w:rFonts w:ascii="Arial" w:hAnsi="Arial" w:cs="Arial"/>
          <w:bCs/>
          <w:sz w:val="20"/>
          <w:szCs w:val="20"/>
        </w:rPr>
        <w:t xml:space="preserve">If no changes were planned or implemented, </w:t>
      </w:r>
      <w:r w:rsidR="00723059" w:rsidRPr="00263105">
        <w:rPr>
          <w:rFonts w:ascii="Arial" w:hAnsi="Arial" w:cs="Arial"/>
          <w:bCs/>
          <w:kern w:val="20"/>
          <w:sz w:val="20"/>
          <w:szCs w:val="20"/>
        </w:rPr>
        <w:t xml:space="preserve">simply </w:t>
      </w:r>
      <w:r w:rsidRPr="00263105">
        <w:rPr>
          <w:rFonts w:ascii="Arial" w:hAnsi="Arial" w:cs="Arial"/>
          <w:bCs/>
          <w:sz w:val="20"/>
          <w:szCs w:val="20"/>
        </w:rPr>
        <w:t>state “</w:t>
      </w:r>
      <w:r w:rsidR="001308CE" w:rsidRPr="00263105">
        <w:rPr>
          <w:rFonts w:ascii="Arial" w:hAnsi="Arial" w:cs="Arial"/>
          <w:bCs/>
          <w:sz w:val="20"/>
          <w:szCs w:val="20"/>
        </w:rPr>
        <w:t>N</w:t>
      </w:r>
      <w:r w:rsidRPr="00263105">
        <w:rPr>
          <w:rFonts w:ascii="Arial" w:hAnsi="Arial" w:cs="Arial"/>
          <w:bCs/>
          <w:sz w:val="20"/>
          <w:szCs w:val="20"/>
        </w:rPr>
        <w:t>o changes were planned or implemented.”</w:t>
      </w:r>
      <w:r w:rsidR="00263105">
        <w:rPr>
          <w:rFonts w:ascii="Arial" w:hAnsi="Arial" w:cs="Arial"/>
          <w:bCs/>
          <w:sz w:val="20"/>
          <w:szCs w:val="20"/>
        </w:rPr>
        <w:t xml:space="preserve"> </w:t>
      </w:r>
    </w:p>
    <w:p w:rsidR="00B532C0" w:rsidRPr="00263105" w:rsidRDefault="00687BCA" w:rsidP="00263105">
      <w:pPr>
        <w:rPr>
          <w:rFonts w:ascii="Arial" w:hAnsi="Arial" w:cs="Arial"/>
          <w:kern w:val="20"/>
          <w:sz w:val="20"/>
          <w:szCs w:val="20"/>
        </w:rPr>
      </w:pPr>
      <w:r w:rsidRPr="00263105">
        <w:rPr>
          <w:rFonts w:ascii="Arial" w:hAnsi="Arial" w:cs="Arial"/>
          <w:bCs/>
          <w:sz w:val="20"/>
          <w:szCs w:val="20"/>
        </w:rPr>
        <w:t xml:space="preserve">  </w:t>
      </w:r>
    </w:p>
    <w:p w:rsidR="00263105" w:rsidRPr="00263105" w:rsidRDefault="00263105" w:rsidP="00263105">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rsidTr="004D1E27">
        <w:tc>
          <w:tcPr>
            <w:tcW w:w="1967" w:type="pct"/>
            <w:shd w:val="clear" w:color="auto" w:fill="D9D9D9" w:themeFill="background1" w:themeFillShade="D9"/>
            <w:tcMar>
              <w:top w:w="58" w:type="dxa"/>
              <w:left w:w="58" w:type="dxa"/>
              <w:bottom w:w="58" w:type="dxa"/>
              <w:right w:w="58" w:type="dxa"/>
            </w:tcMar>
          </w:tcPr>
          <w:p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24579A" w:rsidRPr="000555D4" w:rsidTr="000155C1">
        <w:tc>
          <w:tcPr>
            <w:tcW w:w="1967" w:type="pct"/>
            <w:tcMar>
              <w:top w:w="58" w:type="dxa"/>
              <w:left w:w="58" w:type="dxa"/>
              <w:bottom w:w="58" w:type="dxa"/>
              <w:right w:w="58" w:type="dxa"/>
            </w:tcMar>
          </w:tcPr>
          <w:p w:rsidR="0024579A" w:rsidRPr="00BD6E70" w:rsidRDefault="0024579A" w:rsidP="000155C1">
            <w:pPr>
              <w:pStyle w:val="BodyText"/>
              <w:rPr>
                <w:rFonts w:ascii="Arial" w:hAnsi="Arial" w:cs="Arial"/>
                <w:b w:val="0"/>
                <w:kern w:val="20"/>
                <w:sz w:val="20"/>
              </w:rPr>
            </w:pPr>
            <w:r w:rsidRPr="00BD6E70">
              <w:rPr>
                <w:rFonts w:ascii="Arial" w:hAnsi="Arial" w:cs="Arial"/>
                <w:b w:val="0"/>
                <w:kern w:val="20"/>
                <w:sz w:val="20"/>
              </w:rPr>
              <w:t xml:space="preserve">Replaced the Program Assessment Test (PAT) </w:t>
            </w:r>
            <w:r>
              <w:rPr>
                <w:rFonts w:ascii="Arial" w:hAnsi="Arial" w:cs="Arial"/>
                <w:b w:val="0"/>
                <w:kern w:val="20"/>
                <w:sz w:val="20"/>
              </w:rPr>
              <w:t xml:space="preserve">with the Major Field Test (MFT) in Computer Science </w:t>
            </w:r>
            <w:r w:rsidRPr="00BD6E70">
              <w:rPr>
                <w:rFonts w:ascii="Arial" w:hAnsi="Arial" w:cs="Arial"/>
                <w:b w:val="0"/>
                <w:kern w:val="20"/>
                <w:sz w:val="20"/>
              </w:rPr>
              <w:t>allowing us to compare student scores against a national benchmark</w:t>
            </w:r>
            <w:r>
              <w:rPr>
                <w:rFonts w:ascii="Arial" w:hAnsi="Arial" w:cs="Arial"/>
                <w:b w:val="0"/>
                <w:kern w:val="20"/>
                <w:sz w:val="20"/>
              </w:rPr>
              <w:t>.</w:t>
            </w:r>
          </w:p>
        </w:tc>
        <w:tc>
          <w:tcPr>
            <w:tcW w:w="600" w:type="pct"/>
            <w:tcMar>
              <w:top w:w="58" w:type="dxa"/>
              <w:left w:w="58" w:type="dxa"/>
              <w:bottom w:w="58" w:type="dxa"/>
              <w:right w:w="58" w:type="dxa"/>
            </w:tcMar>
          </w:tcPr>
          <w:p w:rsidR="0024579A" w:rsidRPr="000555D4" w:rsidRDefault="0024579A" w:rsidP="000155C1">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24579A" w:rsidRPr="000555D4" w:rsidRDefault="0024579A" w:rsidP="000155C1">
            <w:pPr>
              <w:pStyle w:val="BodyText"/>
              <w:rPr>
                <w:rFonts w:ascii="Arial" w:hAnsi="Arial" w:cs="Arial"/>
                <w:b w:val="0"/>
                <w:kern w:val="20"/>
                <w:sz w:val="20"/>
              </w:rPr>
            </w:pPr>
            <w:r>
              <w:rPr>
                <w:rFonts w:ascii="Arial" w:hAnsi="Arial" w:cs="Arial"/>
                <w:b w:val="0"/>
                <w:kern w:val="20"/>
                <w:sz w:val="20"/>
              </w:rPr>
              <w:t>No impact expected since it is the first exam; as we compare cumulative data over next two to three years, we may consider instructional or curriculum changes.</w:t>
            </w:r>
          </w:p>
        </w:tc>
      </w:tr>
    </w:tbl>
    <w:p w:rsidR="00B532C0" w:rsidRPr="000555D4" w:rsidRDefault="00B532C0" w:rsidP="00B532C0">
      <w:pPr>
        <w:ind w:left="720"/>
        <w:rPr>
          <w:rFonts w:ascii="Arial" w:hAnsi="Arial" w:cs="Arial"/>
          <w:bCs/>
          <w:kern w:val="20"/>
          <w:sz w:val="20"/>
          <w:szCs w:val="20"/>
        </w:rPr>
      </w:pPr>
    </w:p>
    <w:p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rsidTr="004D1E27">
        <w:tc>
          <w:tcPr>
            <w:tcW w:w="1967"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EB3DD8" w:rsidRPr="000555D4" w:rsidTr="000155C1">
        <w:tc>
          <w:tcPr>
            <w:tcW w:w="1967" w:type="pct"/>
            <w:tcMar>
              <w:top w:w="58" w:type="dxa"/>
              <w:left w:w="58" w:type="dxa"/>
              <w:bottom w:w="58" w:type="dxa"/>
              <w:right w:w="58" w:type="dxa"/>
            </w:tcMar>
          </w:tcPr>
          <w:p w:rsidR="00EB3DD8" w:rsidRPr="000A4DDF" w:rsidRDefault="00EB3DD8" w:rsidP="000155C1">
            <w:pPr>
              <w:rPr>
                <w:rFonts w:ascii="Arial" w:hAnsi="Arial" w:cs="Arial"/>
                <w:kern w:val="2"/>
                <w:sz w:val="20"/>
              </w:rPr>
            </w:pPr>
            <w:r w:rsidRPr="000A4DDF">
              <w:rPr>
                <w:rFonts w:ascii="Arial" w:hAnsi="Arial" w:cs="Arial"/>
                <w:kern w:val="2"/>
                <w:sz w:val="20"/>
              </w:rPr>
              <w:t>Page 1. Section 1(A).  Yes.</w:t>
            </w:r>
          </w:p>
          <w:p w:rsidR="00EB3DD8" w:rsidRPr="000A4DDF" w:rsidRDefault="00EB3DD8" w:rsidP="000155C1">
            <w:pPr>
              <w:ind w:firstLine="720"/>
              <w:rPr>
                <w:rFonts w:ascii="Arial" w:hAnsi="Arial" w:cs="Arial"/>
                <w:sz w:val="20"/>
              </w:rPr>
            </w:pPr>
          </w:p>
        </w:tc>
        <w:tc>
          <w:tcPr>
            <w:tcW w:w="600" w:type="pct"/>
            <w:tcMar>
              <w:top w:w="58" w:type="dxa"/>
              <w:left w:w="58" w:type="dxa"/>
              <w:bottom w:w="58" w:type="dxa"/>
              <w:right w:w="58" w:type="dxa"/>
            </w:tcMar>
          </w:tcPr>
          <w:p w:rsidR="00EB3DD8" w:rsidRPr="000555D4" w:rsidRDefault="00EB3DD8" w:rsidP="000155C1">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EB3DD8" w:rsidRPr="000555D4" w:rsidRDefault="00EB3DD8" w:rsidP="000155C1">
            <w:pPr>
              <w:pStyle w:val="BodyText"/>
              <w:rPr>
                <w:rFonts w:ascii="Arial" w:hAnsi="Arial" w:cs="Arial"/>
                <w:b w:val="0"/>
                <w:kern w:val="20"/>
                <w:sz w:val="20"/>
              </w:rPr>
            </w:pPr>
            <w:r>
              <w:rPr>
                <w:rFonts w:ascii="Arial" w:hAnsi="Arial" w:cs="Arial"/>
                <w:b w:val="0"/>
                <w:kern w:val="20"/>
                <w:sz w:val="20"/>
              </w:rPr>
              <w:t>N/A</w:t>
            </w:r>
          </w:p>
        </w:tc>
      </w:tr>
      <w:tr w:rsidR="00EB3DD8" w:rsidRPr="000555D4" w:rsidTr="000155C1">
        <w:tc>
          <w:tcPr>
            <w:tcW w:w="1967" w:type="pct"/>
            <w:tcMar>
              <w:top w:w="58" w:type="dxa"/>
              <w:left w:w="58" w:type="dxa"/>
              <w:bottom w:w="58" w:type="dxa"/>
              <w:right w:w="58" w:type="dxa"/>
            </w:tcMar>
          </w:tcPr>
          <w:p w:rsidR="00EB3DD8" w:rsidRPr="000A4DDF" w:rsidRDefault="00EB3DD8" w:rsidP="000155C1">
            <w:pPr>
              <w:rPr>
                <w:rFonts w:ascii="Arial" w:hAnsi="Arial" w:cs="Arial"/>
                <w:kern w:val="2"/>
                <w:sz w:val="20"/>
              </w:rPr>
            </w:pPr>
            <w:r>
              <w:rPr>
                <w:rFonts w:ascii="Arial" w:hAnsi="Arial" w:cs="Arial"/>
                <w:kern w:val="2"/>
                <w:sz w:val="20"/>
              </w:rPr>
              <w:t>Page 2. Section 1(B). O</w:t>
            </w:r>
            <w:r w:rsidRPr="000A4DDF">
              <w:rPr>
                <w:rFonts w:ascii="Arial" w:hAnsi="Arial" w:cs="Arial"/>
                <w:kern w:val="2"/>
                <w:sz w:val="20"/>
              </w:rPr>
              <w:t>nly one University Commitment a</w:t>
            </w:r>
            <w:r>
              <w:rPr>
                <w:rFonts w:ascii="Arial" w:hAnsi="Arial" w:cs="Arial"/>
                <w:kern w:val="2"/>
                <w:sz w:val="20"/>
              </w:rPr>
              <w:t>ddressed by the School Purposes.</w:t>
            </w:r>
            <w:r w:rsidRPr="000A4DDF">
              <w:rPr>
                <w:rFonts w:ascii="Arial" w:hAnsi="Arial" w:cs="Arial"/>
                <w:kern w:val="2"/>
                <w:sz w:val="20"/>
              </w:rPr>
              <w:t xml:space="preserve">  The School of Liberal Arts is aligned with five and the School of Mathematics, Sciences and Health Science is aligned with four.</w:t>
            </w:r>
          </w:p>
        </w:tc>
        <w:tc>
          <w:tcPr>
            <w:tcW w:w="600" w:type="pct"/>
            <w:tcMar>
              <w:top w:w="58" w:type="dxa"/>
              <w:left w:w="58" w:type="dxa"/>
              <w:bottom w:w="58" w:type="dxa"/>
              <w:right w:w="58" w:type="dxa"/>
            </w:tcMar>
          </w:tcPr>
          <w:p w:rsidR="00EB3DD8" w:rsidRPr="000555D4" w:rsidRDefault="00EB3DD8" w:rsidP="000155C1">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EB3DD8" w:rsidRPr="000555D4" w:rsidRDefault="00EB3DD8" w:rsidP="000155C1">
            <w:pPr>
              <w:pStyle w:val="BodyText"/>
              <w:rPr>
                <w:rFonts w:ascii="Arial" w:hAnsi="Arial" w:cs="Arial"/>
                <w:b w:val="0"/>
                <w:kern w:val="20"/>
                <w:sz w:val="20"/>
              </w:rPr>
            </w:pPr>
            <w:r w:rsidRPr="002C6604">
              <w:rPr>
                <w:rFonts w:ascii="Arial" w:hAnsi="Arial" w:cs="Arial"/>
                <w:b w:val="0"/>
                <w:kern w:val="20"/>
                <w:sz w:val="20"/>
              </w:rPr>
              <w:t>This report contains three alignments of university commitments and school purposes.</w:t>
            </w:r>
          </w:p>
        </w:tc>
      </w:tr>
      <w:tr w:rsidR="00EB3DD8" w:rsidRPr="000555D4" w:rsidTr="000155C1">
        <w:tc>
          <w:tcPr>
            <w:tcW w:w="1967" w:type="pct"/>
            <w:tcMar>
              <w:top w:w="58" w:type="dxa"/>
              <w:left w:w="58" w:type="dxa"/>
              <w:bottom w:w="58" w:type="dxa"/>
              <w:right w:w="58" w:type="dxa"/>
            </w:tcMar>
          </w:tcPr>
          <w:p w:rsidR="00EB3DD8" w:rsidRPr="000A4DDF" w:rsidRDefault="00EB3DD8" w:rsidP="000155C1">
            <w:pPr>
              <w:rPr>
                <w:rFonts w:ascii="Arial" w:hAnsi="Arial" w:cs="Arial"/>
                <w:kern w:val="2"/>
                <w:sz w:val="20"/>
              </w:rPr>
            </w:pPr>
            <w:r w:rsidRPr="000A4DDF">
              <w:rPr>
                <w:rFonts w:ascii="Arial" w:hAnsi="Arial" w:cs="Arial"/>
                <w:kern w:val="2"/>
                <w:sz w:val="20"/>
              </w:rPr>
              <w:t xml:space="preserve">Pages 2. Section 2.  Last year’s (2010-2011) Student Learning Report included CS 3333 as one of the courses that was measured.  It does not appear in this year’s (2011-2012) Student Learning Report.  This information should have been reported in this section. </w:t>
            </w:r>
          </w:p>
          <w:p w:rsidR="00EB3DD8" w:rsidRPr="000A4DDF" w:rsidRDefault="00EB3DD8" w:rsidP="000155C1">
            <w:pPr>
              <w:rPr>
                <w:rFonts w:ascii="Arial" w:hAnsi="Arial" w:cs="Arial"/>
                <w:kern w:val="2"/>
                <w:sz w:val="20"/>
              </w:rPr>
            </w:pPr>
          </w:p>
          <w:p w:rsidR="00EB3DD8" w:rsidRPr="000A4DDF" w:rsidRDefault="00EB3DD8" w:rsidP="000155C1">
            <w:pPr>
              <w:rPr>
                <w:rFonts w:ascii="Arial" w:hAnsi="Arial" w:cs="Arial"/>
                <w:kern w:val="2"/>
                <w:sz w:val="20"/>
              </w:rPr>
            </w:pPr>
            <w:r w:rsidRPr="000A4DDF">
              <w:rPr>
                <w:rFonts w:ascii="Arial" w:hAnsi="Arial" w:cs="Arial"/>
                <w:kern w:val="2"/>
                <w:sz w:val="20"/>
              </w:rPr>
              <w:t xml:space="preserve">Also, the description of the measure for outcome #4 (pp. 9-10) is much more extensive than last year’s description.  If this represents additional, different or enhanced measurement (rather than just more extensive </w:t>
            </w:r>
            <w:r w:rsidRPr="000A4DDF">
              <w:rPr>
                <w:rFonts w:ascii="Arial" w:hAnsi="Arial" w:cs="Arial"/>
                <w:kern w:val="2"/>
                <w:sz w:val="20"/>
              </w:rPr>
              <w:lastRenderedPageBreak/>
              <w:t>elaboration), then this information should have been reported in this section.</w:t>
            </w:r>
          </w:p>
          <w:p w:rsidR="00EB3DD8" w:rsidRPr="000A4DDF" w:rsidRDefault="00EB3DD8" w:rsidP="000155C1">
            <w:pPr>
              <w:rPr>
                <w:rFonts w:ascii="Arial" w:hAnsi="Arial" w:cs="Arial"/>
                <w:kern w:val="2"/>
                <w:sz w:val="20"/>
              </w:rPr>
            </w:pPr>
            <w:r w:rsidRPr="000A4DDF">
              <w:rPr>
                <w:rFonts w:ascii="Arial" w:hAnsi="Arial" w:cs="Arial"/>
                <w:kern w:val="2"/>
                <w:sz w:val="20"/>
              </w:rPr>
              <w:t xml:space="preserve">Otherwise, the peer reviewers cannot make an assessment since the department did not report in this section any instructional or assessment changes made in 2011-2012.    </w:t>
            </w:r>
          </w:p>
        </w:tc>
        <w:tc>
          <w:tcPr>
            <w:tcW w:w="600" w:type="pct"/>
            <w:tcMar>
              <w:top w:w="58" w:type="dxa"/>
              <w:left w:w="58" w:type="dxa"/>
              <w:bottom w:w="58" w:type="dxa"/>
              <w:right w:w="58" w:type="dxa"/>
            </w:tcMar>
          </w:tcPr>
          <w:p w:rsidR="00EB3DD8" w:rsidRDefault="00EB3DD8" w:rsidP="000155C1">
            <w:pPr>
              <w:pStyle w:val="BodyText"/>
              <w:jc w:val="center"/>
              <w:rPr>
                <w:rFonts w:ascii="Arial" w:hAnsi="Arial" w:cs="Arial"/>
                <w:b w:val="0"/>
                <w:kern w:val="20"/>
                <w:sz w:val="20"/>
              </w:rPr>
            </w:pPr>
            <w:r>
              <w:rPr>
                <w:rFonts w:ascii="Arial" w:hAnsi="Arial" w:cs="Arial"/>
                <w:b w:val="0"/>
                <w:kern w:val="20"/>
                <w:sz w:val="20"/>
              </w:rPr>
              <w:lastRenderedPageBreak/>
              <w:t>Y</w:t>
            </w:r>
          </w:p>
          <w:p w:rsidR="00EB3DD8" w:rsidRPr="002C6604" w:rsidRDefault="00EB3DD8" w:rsidP="000155C1"/>
          <w:p w:rsidR="00EB3DD8" w:rsidRPr="002C6604" w:rsidRDefault="00EB3DD8" w:rsidP="000155C1"/>
          <w:p w:rsidR="00EB3DD8" w:rsidRPr="002C6604" w:rsidRDefault="00EB3DD8" w:rsidP="000155C1"/>
          <w:p w:rsidR="00EB3DD8" w:rsidRDefault="00EB3DD8" w:rsidP="000155C1"/>
          <w:p w:rsidR="00EB3DD8" w:rsidRPr="002C6604" w:rsidRDefault="00EB3DD8" w:rsidP="000155C1">
            <w:pPr>
              <w:jc w:val="center"/>
              <w:rPr>
                <w:rFonts w:ascii="Arial" w:hAnsi="Arial" w:cs="Arial"/>
                <w:sz w:val="20"/>
                <w:szCs w:val="20"/>
              </w:rPr>
            </w:pPr>
            <w:r w:rsidRPr="002C6604">
              <w:rPr>
                <w:rFonts w:ascii="Arial" w:hAnsi="Arial" w:cs="Arial"/>
                <w:sz w:val="20"/>
                <w:szCs w:val="20"/>
              </w:rPr>
              <w:t>N</w:t>
            </w:r>
          </w:p>
        </w:tc>
        <w:tc>
          <w:tcPr>
            <w:tcW w:w="2433" w:type="pct"/>
            <w:tcMar>
              <w:top w:w="58" w:type="dxa"/>
              <w:left w:w="58" w:type="dxa"/>
              <w:bottom w:w="58" w:type="dxa"/>
              <w:right w:w="58" w:type="dxa"/>
            </w:tcMar>
          </w:tcPr>
          <w:p w:rsidR="00EB3DD8" w:rsidRDefault="00EB3DD8" w:rsidP="000155C1">
            <w:pPr>
              <w:pStyle w:val="BodyText"/>
              <w:rPr>
                <w:rFonts w:ascii="Arial" w:hAnsi="Arial" w:cs="Arial"/>
                <w:b w:val="0"/>
                <w:kern w:val="20"/>
                <w:sz w:val="20"/>
              </w:rPr>
            </w:pPr>
            <w:r>
              <w:rPr>
                <w:rFonts w:ascii="Arial" w:hAnsi="Arial" w:cs="Arial"/>
                <w:b w:val="0"/>
                <w:kern w:val="20"/>
                <w:sz w:val="20"/>
              </w:rPr>
              <w:t xml:space="preserve">The comments acknowledged. The PAT was replaced with the MFT; hence it’s no longer applicable. </w:t>
            </w:r>
          </w:p>
          <w:p w:rsidR="00EB3DD8" w:rsidRPr="00015DB3" w:rsidRDefault="00EB3DD8" w:rsidP="000155C1"/>
          <w:p w:rsidR="00EB3DD8" w:rsidRPr="00015DB3" w:rsidRDefault="00EB3DD8" w:rsidP="000155C1"/>
          <w:p w:rsidR="00EB3DD8" w:rsidRPr="00015DB3" w:rsidRDefault="00EB3DD8" w:rsidP="000155C1"/>
          <w:p w:rsidR="00EB3DD8" w:rsidRPr="00015DB3" w:rsidRDefault="00EB3DD8" w:rsidP="000155C1">
            <w:r>
              <w:t>It was a more detailed explanation of the same measure, so it was an elaboration rather than enhancement.</w:t>
            </w:r>
          </w:p>
        </w:tc>
      </w:tr>
      <w:tr w:rsidR="005174CB" w:rsidRPr="000555D4" w:rsidTr="000155C1">
        <w:tc>
          <w:tcPr>
            <w:tcW w:w="1967" w:type="pct"/>
            <w:tcMar>
              <w:top w:w="58" w:type="dxa"/>
              <w:left w:w="58" w:type="dxa"/>
              <w:bottom w:w="58" w:type="dxa"/>
              <w:right w:w="58" w:type="dxa"/>
            </w:tcMar>
          </w:tcPr>
          <w:p w:rsidR="005174CB" w:rsidRDefault="005174CB" w:rsidP="000155C1">
            <w:pPr>
              <w:rPr>
                <w:rFonts w:ascii="Arial" w:hAnsi="Arial" w:cs="Arial"/>
                <w:kern w:val="2"/>
                <w:sz w:val="20"/>
              </w:rPr>
            </w:pPr>
            <w:r w:rsidRPr="000A4DDF">
              <w:rPr>
                <w:rFonts w:ascii="Arial" w:hAnsi="Arial" w:cs="Arial"/>
                <w:kern w:val="2"/>
                <w:sz w:val="20"/>
              </w:rPr>
              <w:lastRenderedPageBreak/>
              <w:t>Pages 4-6. Section 3.  The department responded to all of the concerns of the peer review team.</w:t>
            </w:r>
          </w:p>
          <w:p w:rsidR="005174CB" w:rsidRPr="000A4DDF" w:rsidRDefault="005174CB" w:rsidP="000155C1">
            <w:pPr>
              <w:rPr>
                <w:rFonts w:ascii="Arial" w:hAnsi="Arial" w:cs="Arial"/>
                <w:kern w:val="2"/>
                <w:sz w:val="20"/>
              </w:rPr>
            </w:pP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5174CB" w:rsidRPr="000555D4" w:rsidRDefault="005174CB" w:rsidP="000155C1">
            <w:pPr>
              <w:pStyle w:val="BodyText"/>
              <w:rPr>
                <w:rFonts w:ascii="Arial" w:hAnsi="Arial" w:cs="Arial"/>
                <w:b w:val="0"/>
                <w:kern w:val="20"/>
                <w:sz w:val="20"/>
              </w:rPr>
            </w:pPr>
            <w:r>
              <w:rPr>
                <w:rFonts w:ascii="Arial" w:hAnsi="Arial" w:cs="Arial"/>
                <w:b w:val="0"/>
                <w:kern w:val="20"/>
                <w:sz w:val="20"/>
              </w:rPr>
              <w:t>N/A</w:t>
            </w:r>
          </w:p>
        </w:tc>
      </w:tr>
      <w:tr w:rsidR="005174CB" w:rsidRPr="000555D4" w:rsidTr="000155C1">
        <w:tc>
          <w:tcPr>
            <w:tcW w:w="1967" w:type="pct"/>
            <w:tcMar>
              <w:top w:w="58" w:type="dxa"/>
              <w:left w:w="58" w:type="dxa"/>
              <w:bottom w:w="58" w:type="dxa"/>
              <w:right w:w="58" w:type="dxa"/>
            </w:tcMar>
          </w:tcPr>
          <w:p w:rsidR="005174CB" w:rsidRPr="000A4DDF" w:rsidRDefault="005174CB" w:rsidP="000155C1">
            <w:pPr>
              <w:rPr>
                <w:rFonts w:ascii="Arial" w:hAnsi="Arial" w:cs="Arial"/>
                <w:kern w:val="2"/>
                <w:sz w:val="20"/>
              </w:rPr>
            </w:pPr>
            <w:r w:rsidRPr="000A4DDF">
              <w:rPr>
                <w:rFonts w:ascii="Arial" w:hAnsi="Arial" w:cs="Arial"/>
                <w:kern w:val="2"/>
                <w:sz w:val="20"/>
              </w:rPr>
              <w:t xml:space="preserve">Pages 6-10. Section 4(A). SLO #3 (pp. 8-9) can be read as describing different outcomes: (1) knowledge of accounting, economics, management, marketing, and management information systems, and (2) practical knowledge of business information technology.  It would help us to understand whether this is the case if you would describe the measures: (1) the BIT Exit Exam and (2) the ETS Major Field Test. </w:t>
            </w: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5174CB" w:rsidRPr="000555D4" w:rsidRDefault="005174CB" w:rsidP="000155C1">
            <w:pPr>
              <w:pStyle w:val="BodyText"/>
              <w:rPr>
                <w:rFonts w:ascii="Arial" w:hAnsi="Arial" w:cs="Arial"/>
                <w:b w:val="0"/>
                <w:kern w:val="20"/>
                <w:sz w:val="20"/>
              </w:rPr>
            </w:pPr>
            <w:r>
              <w:rPr>
                <w:rFonts w:ascii="Arial" w:hAnsi="Arial" w:cs="Arial"/>
                <w:b w:val="0"/>
                <w:kern w:val="20"/>
                <w:sz w:val="20"/>
              </w:rPr>
              <w:t xml:space="preserve">The BIT Exit Exam consists of questions from each of the core courses in the program whereas the subject areas of the ETS Major Field Test (MFT) are Accounting, Economics, Management, Quantitative Business Analysis, Finance, Marketing, Legal and Social Environment, Information System, and International Issues. </w:t>
            </w:r>
          </w:p>
        </w:tc>
      </w:tr>
      <w:tr w:rsidR="005174CB" w:rsidRPr="000555D4" w:rsidTr="000155C1">
        <w:tc>
          <w:tcPr>
            <w:tcW w:w="1967" w:type="pct"/>
            <w:tcMar>
              <w:top w:w="58" w:type="dxa"/>
              <w:left w:w="58" w:type="dxa"/>
              <w:bottom w:w="58" w:type="dxa"/>
              <w:right w:w="58" w:type="dxa"/>
            </w:tcMar>
          </w:tcPr>
          <w:p w:rsidR="005174CB" w:rsidRPr="00316ADD" w:rsidRDefault="005174CB" w:rsidP="000155C1">
            <w:pPr>
              <w:pStyle w:val="BodyText"/>
              <w:rPr>
                <w:rFonts w:ascii="Arial" w:hAnsi="Arial" w:cs="Arial"/>
                <w:b w:val="0"/>
                <w:kern w:val="20"/>
                <w:sz w:val="20"/>
              </w:rPr>
            </w:pPr>
            <w:r w:rsidRPr="00316ADD">
              <w:rPr>
                <w:rFonts w:ascii="Arial" w:hAnsi="Arial" w:cs="Arial"/>
                <w:b w:val="0"/>
                <w:kern w:val="20"/>
                <w:sz w:val="20"/>
              </w:rPr>
              <w:t>Pages 8.  Section 4(B). See questions posed above in Section 4(A).</w:t>
            </w:r>
          </w:p>
          <w:p w:rsidR="005174CB" w:rsidRDefault="005174CB" w:rsidP="000155C1">
            <w:pPr>
              <w:pStyle w:val="BodyText"/>
              <w:rPr>
                <w:rFonts w:ascii="Arial" w:hAnsi="Arial" w:cs="Arial"/>
                <w:b w:val="0"/>
                <w:kern w:val="20"/>
                <w:sz w:val="20"/>
              </w:rPr>
            </w:pP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5174CB" w:rsidRPr="000555D4" w:rsidRDefault="005174CB" w:rsidP="000155C1">
            <w:pPr>
              <w:pStyle w:val="BodyText"/>
              <w:rPr>
                <w:rFonts w:ascii="Arial" w:hAnsi="Arial" w:cs="Arial"/>
                <w:b w:val="0"/>
                <w:kern w:val="20"/>
                <w:sz w:val="20"/>
              </w:rPr>
            </w:pPr>
            <w:r>
              <w:rPr>
                <w:rFonts w:ascii="Arial" w:hAnsi="Arial" w:cs="Arial"/>
                <w:b w:val="0"/>
                <w:kern w:val="20"/>
                <w:sz w:val="20"/>
              </w:rPr>
              <w:t>The description of Exit Exam is included in this report.</w:t>
            </w:r>
          </w:p>
        </w:tc>
      </w:tr>
      <w:tr w:rsidR="005174CB" w:rsidRPr="000555D4" w:rsidTr="000155C1">
        <w:tc>
          <w:tcPr>
            <w:tcW w:w="1967" w:type="pct"/>
            <w:tcMar>
              <w:top w:w="58" w:type="dxa"/>
              <w:left w:w="58" w:type="dxa"/>
              <w:bottom w:w="58" w:type="dxa"/>
              <w:right w:w="58" w:type="dxa"/>
            </w:tcMar>
          </w:tcPr>
          <w:p w:rsidR="005174CB" w:rsidRPr="000A4DDF" w:rsidRDefault="005174CB" w:rsidP="000155C1">
            <w:pPr>
              <w:rPr>
                <w:rFonts w:ascii="Arial" w:hAnsi="Arial" w:cs="Arial"/>
                <w:kern w:val="2"/>
                <w:sz w:val="20"/>
              </w:rPr>
            </w:pPr>
            <w:r w:rsidRPr="000A4DDF">
              <w:rPr>
                <w:rFonts w:ascii="Arial" w:hAnsi="Arial" w:cs="Arial"/>
                <w:kern w:val="2"/>
                <w:sz w:val="20"/>
              </w:rPr>
              <w:t xml:space="preserve">Pages 6-10.  Section 4(C).  Much of the description of the standards should be placed in column B, which is where elaboration of the measures should occur.  </w:t>
            </w:r>
          </w:p>
          <w:p w:rsidR="005174CB" w:rsidRPr="000A4DDF" w:rsidRDefault="005174CB" w:rsidP="000155C1">
            <w:pPr>
              <w:rPr>
                <w:rFonts w:ascii="Arial" w:hAnsi="Arial" w:cs="Arial"/>
                <w:kern w:val="2"/>
                <w:sz w:val="20"/>
              </w:rPr>
            </w:pPr>
          </w:p>
          <w:p w:rsidR="005174CB" w:rsidRPr="000A4DDF" w:rsidRDefault="005174CB" w:rsidP="000155C1">
            <w:pPr>
              <w:rPr>
                <w:rFonts w:ascii="Arial" w:hAnsi="Arial" w:cs="Arial"/>
                <w:kern w:val="2"/>
                <w:sz w:val="20"/>
              </w:rPr>
            </w:pPr>
            <w:r w:rsidRPr="000A4DDF">
              <w:rPr>
                <w:rFonts w:ascii="Arial" w:hAnsi="Arial" w:cs="Arial"/>
                <w:kern w:val="2"/>
                <w:sz w:val="20"/>
              </w:rPr>
              <w:t>Please explain the statement (p. 7, col. C), “This wittingly raised expectation for the BIT majors.”</w:t>
            </w: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5174CB" w:rsidRDefault="005174CB" w:rsidP="000155C1">
            <w:pPr>
              <w:pStyle w:val="BodyText"/>
              <w:rPr>
                <w:rFonts w:ascii="Arial" w:hAnsi="Arial" w:cs="Arial"/>
                <w:b w:val="0"/>
                <w:kern w:val="20"/>
                <w:sz w:val="20"/>
              </w:rPr>
            </w:pPr>
            <w:r>
              <w:rPr>
                <w:rFonts w:ascii="Arial" w:hAnsi="Arial" w:cs="Arial"/>
                <w:b w:val="0"/>
                <w:kern w:val="20"/>
                <w:sz w:val="20"/>
              </w:rPr>
              <w:t>Descriptions are included in column B on this report.</w:t>
            </w:r>
          </w:p>
          <w:p w:rsidR="005174CB" w:rsidRPr="0050732A" w:rsidRDefault="005174CB" w:rsidP="000155C1"/>
          <w:p w:rsidR="005174CB" w:rsidRDefault="005174CB" w:rsidP="000155C1"/>
          <w:p w:rsidR="005174CB" w:rsidRPr="006873FC" w:rsidRDefault="005174CB" w:rsidP="000155C1">
            <w:pPr>
              <w:rPr>
                <w:rFonts w:ascii="Arial" w:hAnsi="Arial" w:cs="Arial"/>
                <w:sz w:val="20"/>
                <w:szCs w:val="20"/>
              </w:rPr>
            </w:pPr>
            <w:r w:rsidRPr="006873FC">
              <w:rPr>
                <w:rFonts w:ascii="Arial" w:hAnsi="Arial" w:cs="Arial"/>
                <w:sz w:val="20"/>
                <w:szCs w:val="20"/>
              </w:rPr>
              <w:t>Our program requires only two sequenced program</w:t>
            </w:r>
            <w:r>
              <w:rPr>
                <w:rFonts w:ascii="Arial" w:hAnsi="Arial" w:cs="Arial"/>
                <w:sz w:val="20"/>
                <w:szCs w:val="20"/>
              </w:rPr>
              <w:t xml:space="preserve">ming courses CS2223 and CS2323 for the BIT Network Admin Option. </w:t>
            </w:r>
            <w:r w:rsidRPr="006873FC">
              <w:rPr>
                <w:rFonts w:ascii="Arial" w:hAnsi="Arial" w:cs="Arial"/>
                <w:sz w:val="20"/>
                <w:szCs w:val="20"/>
              </w:rPr>
              <w:t>For the BIT-Software Development/Multimedia Option, we now require the third programming course Data Structures. So our students are not expected to do as well as those who are majoring in computer science on the ETS exam.</w:t>
            </w:r>
          </w:p>
        </w:tc>
      </w:tr>
      <w:tr w:rsidR="005174CB" w:rsidRPr="000555D4" w:rsidTr="000155C1">
        <w:tc>
          <w:tcPr>
            <w:tcW w:w="1967" w:type="pct"/>
            <w:tcMar>
              <w:top w:w="58" w:type="dxa"/>
              <w:left w:w="58" w:type="dxa"/>
              <w:bottom w:w="58" w:type="dxa"/>
              <w:right w:w="58" w:type="dxa"/>
            </w:tcMar>
          </w:tcPr>
          <w:p w:rsidR="005174CB" w:rsidRPr="00316ADD" w:rsidRDefault="005174CB" w:rsidP="000155C1">
            <w:pPr>
              <w:pStyle w:val="BodyText"/>
              <w:rPr>
                <w:rFonts w:ascii="Arial" w:hAnsi="Arial" w:cs="Arial"/>
                <w:b w:val="0"/>
                <w:kern w:val="20"/>
                <w:sz w:val="20"/>
              </w:rPr>
            </w:pPr>
            <w:r w:rsidRPr="00316ADD">
              <w:rPr>
                <w:rFonts w:ascii="Arial" w:hAnsi="Arial" w:cs="Arial"/>
                <w:b w:val="0"/>
                <w:kern w:val="20"/>
                <w:sz w:val="20"/>
              </w:rPr>
              <w:t>Pages 8-10. Section 4(D).  SLO #1 and SLO #2 include both BS-Bit and AS-CS students.  On page 5 (4E) the department stated, “We will come up with a distinct AS-CS assessment measure or a way to gather separate data.”  However, this has not been accomplished.</w:t>
            </w:r>
          </w:p>
          <w:p w:rsidR="005174CB" w:rsidRDefault="005174CB" w:rsidP="000155C1">
            <w:pPr>
              <w:pStyle w:val="BodyText"/>
              <w:rPr>
                <w:rFonts w:ascii="Arial" w:hAnsi="Arial" w:cs="Arial"/>
                <w:b w:val="0"/>
                <w:kern w:val="20"/>
                <w:sz w:val="20"/>
              </w:rPr>
            </w:pP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5174CB" w:rsidRPr="000555D4" w:rsidRDefault="005174CB" w:rsidP="000155C1">
            <w:pPr>
              <w:pStyle w:val="BodyText"/>
              <w:rPr>
                <w:rFonts w:ascii="Arial" w:hAnsi="Arial" w:cs="Arial"/>
                <w:b w:val="0"/>
                <w:kern w:val="20"/>
                <w:sz w:val="20"/>
              </w:rPr>
            </w:pPr>
            <w:r>
              <w:rPr>
                <w:rFonts w:ascii="Arial" w:hAnsi="Arial" w:cs="Arial"/>
                <w:b w:val="0"/>
                <w:kern w:val="20"/>
                <w:sz w:val="20"/>
              </w:rPr>
              <w:t xml:space="preserve">BIT students are identified in the ETS exam. Also, in IT2153 Network Operating Systems </w:t>
            </w:r>
            <w:proofErr w:type="gramStart"/>
            <w:r>
              <w:rPr>
                <w:rFonts w:ascii="Arial" w:hAnsi="Arial" w:cs="Arial"/>
                <w:b w:val="0"/>
                <w:kern w:val="20"/>
                <w:sz w:val="20"/>
              </w:rPr>
              <w:t>I ,</w:t>
            </w:r>
            <w:proofErr w:type="gramEnd"/>
            <w:r>
              <w:rPr>
                <w:rFonts w:ascii="Arial" w:hAnsi="Arial" w:cs="Arial"/>
                <w:b w:val="0"/>
                <w:kern w:val="20"/>
                <w:sz w:val="20"/>
              </w:rPr>
              <w:t xml:space="preserve"> only BIT students are included in this report. </w:t>
            </w:r>
          </w:p>
        </w:tc>
      </w:tr>
      <w:tr w:rsidR="005174CB" w:rsidRPr="000555D4" w:rsidTr="000155C1">
        <w:tc>
          <w:tcPr>
            <w:tcW w:w="1967" w:type="pct"/>
            <w:tcMar>
              <w:top w:w="58" w:type="dxa"/>
              <w:left w:w="58" w:type="dxa"/>
              <w:bottom w:w="58" w:type="dxa"/>
              <w:right w:w="58" w:type="dxa"/>
            </w:tcMar>
          </w:tcPr>
          <w:p w:rsidR="005174CB" w:rsidRPr="00207257" w:rsidRDefault="005174CB" w:rsidP="000155C1">
            <w:pPr>
              <w:pStyle w:val="BodyText"/>
              <w:rPr>
                <w:rFonts w:ascii="Arial" w:hAnsi="Arial" w:cs="Arial"/>
                <w:kern w:val="20"/>
                <w:sz w:val="20"/>
              </w:rPr>
            </w:pPr>
            <w:r w:rsidRPr="00316ADD">
              <w:rPr>
                <w:rFonts w:ascii="Arial" w:hAnsi="Arial" w:cs="Arial"/>
                <w:b w:val="0"/>
                <w:kern w:val="20"/>
                <w:sz w:val="20"/>
              </w:rPr>
              <w:t>Pages 6-10.  Section 4(E).</w:t>
            </w:r>
            <w:r>
              <w:rPr>
                <w:rFonts w:ascii="Arial" w:hAnsi="Arial" w:cs="Arial"/>
                <w:b w:val="0"/>
                <w:kern w:val="20"/>
                <w:sz w:val="20"/>
              </w:rPr>
              <w:t xml:space="preserve"> Yes</w:t>
            </w:r>
          </w:p>
          <w:p w:rsidR="005174CB" w:rsidRDefault="005174CB" w:rsidP="000155C1">
            <w:pPr>
              <w:pStyle w:val="BodyText"/>
              <w:rPr>
                <w:rFonts w:ascii="Arial" w:hAnsi="Arial" w:cs="Arial"/>
                <w:b w:val="0"/>
                <w:kern w:val="20"/>
                <w:sz w:val="20"/>
              </w:rPr>
            </w:pP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lastRenderedPageBreak/>
              <w:t>N</w:t>
            </w:r>
          </w:p>
        </w:tc>
        <w:tc>
          <w:tcPr>
            <w:tcW w:w="2433" w:type="pct"/>
            <w:tcMar>
              <w:top w:w="58" w:type="dxa"/>
              <w:left w:w="58" w:type="dxa"/>
              <w:bottom w:w="58" w:type="dxa"/>
              <w:right w:w="58" w:type="dxa"/>
            </w:tcMar>
          </w:tcPr>
          <w:p w:rsidR="005174CB" w:rsidRPr="000555D4" w:rsidRDefault="005174CB" w:rsidP="000155C1">
            <w:pPr>
              <w:pStyle w:val="BodyText"/>
              <w:rPr>
                <w:rFonts w:ascii="Arial" w:hAnsi="Arial" w:cs="Arial"/>
                <w:b w:val="0"/>
                <w:kern w:val="20"/>
                <w:sz w:val="20"/>
              </w:rPr>
            </w:pPr>
            <w:r>
              <w:rPr>
                <w:rFonts w:ascii="Arial" w:hAnsi="Arial" w:cs="Arial"/>
                <w:b w:val="0"/>
                <w:kern w:val="20"/>
                <w:sz w:val="20"/>
              </w:rPr>
              <w:t>N/A</w:t>
            </w:r>
          </w:p>
        </w:tc>
      </w:tr>
      <w:tr w:rsidR="005174CB" w:rsidRPr="000555D4" w:rsidTr="000155C1">
        <w:tc>
          <w:tcPr>
            <w:tcW w:w="1967" w:type="pct"/>
            <w:tcMar>
              <w:top w:w="58" w:type="dxa"/>
              <w:left w:w="58" w:type="dxa"/>
              <w:bottom w:w="58" w:type="dxa"/>
              <w:right w:w="58" w:type="dxa"/>
            </w:tcMar>
          </w:tcPr>
          <w:p w:rsidR="005174CB" w:rsidRPr="000A4DDF" w:rsidRDefault="005174CB" w:rsidP="000155C1">
            <w:pPr>
              <w:rPr>
                <w:rFonts w:ascii="Arial" w:hAnsi="Arial" w:cs="Arial"/>
                <w:kern w:val="2"/>
                <w:sz w:val="20"/>
              </w:rPr>
            </w:pPr>
            <w:r w:rsidRPr="000A4DDF">
              <w:rPr>
                <w:rFonts w:ascii="Arial" w:hAnsi="Arial" w:cs="Arial"/>
                <w:kern w:val="2"/>
                <w:sz w:val="20"/>
              </w:rPr>
              <w:lastRenderedPageBreak/>
              <w:t>Page 6. Section 4(F).  Since CS3333 is no longer being assessed, why is it included in the table?</w:t>
            </w:r>
          </w:p>
        </w:tc>
        <w:tc>
          <w:tcPr>
            <w:tcW w:w="600" w:type="pct"/>
            <w:tcMar>
              <w:top w:w="58" w:type="dxa"/>
              <w:left w:w="58" w:type="dxa"/>
              <w:bottom w:w="58" w:type="dxa"/>
              <w:right w:w="58" w:type="dxa"/>
            </w:tcMar>
          </w:tcPr>
          <w:p w:rsidR="005174CB" w:rsidRPr="000A4DDF" w:rsidRDefault="005174CB" w:rsidP="000155C1">
            <w:pPr>
              <w:rPr>
                <w:rFonts w:ascii="Arial" w:hAnsi="Arial" w:cs="Arial"/>
                <w:kern w:val="2"/>
                <w:sz w:val="20"/>
              </w:rPr>
            </w:pPr>
          </w:p>
        </w:tc>
        <w:tc>
          <w:tcPr>
            <w:tcW w:w="2433" w:type="pct"/>
            <w:tcMar>
              <w:top w:w="58" w:type="dxa"/>
              <w:left w:w="58" w:type="dxa"/>
              <w:bottom w:w="58" w:type="dxa"/>
              <w:right w:w="58" w:type="dxa"/>
            </w:tcMar>
          </w:tcPr>
          <w:p w:rsidR="005174CB" w:rsidRPr="000A4DDF" w:rsidRDefault="005174CB" w:rsidP="000155C1">
            <w:pPr>
              <w:rPr>
                <w:rFonts w:ascii="Arial" w:hAnsi="Arial" w:cs="Arial"/>
                <w:kern w:val="2"/>
                <w:sz w:val="20"/>
              </w:rPr>
            </w:pPr>
            <w:r w:rsidRPr="00E072D7">
              <w:rPr>
                <w:rFonts w:ascii="Arial" w:hAnsi="Arial" w:cs="Arial"/>
                <w:kern w:val="2"/>
                <w:sz w:val="20"/>
              </w:rPr>
              <w:t xml:space="preserve">We used the same table in which the year started 2008 to show comparison of data as we accumulate data. Table. The scores of CS3333 are left blank after the year 2010.  </w:t>
            </w:r>
          </w:p>
        </w:tc>
      </w:tr>
      <w:tr w:rsidR="005174CB" w:rsidRPr="000555D4" w:rsidTr="000155C1">
        <w:tc>
          <w:tcPr>
            <w:tcW w:w="1967" w:type="pct"/>
            <w:tcMar>
              <w:top w:w="58" w:type="dxa"/>
              <w:left w:w="58" w:type="dxa"/>
              <w:bottom w:w="58" w:type="dxa"/>
              <w:right w:w="58" w:type="dxa"/>
            </w:tcMar>
          </w:tcPr>
          <w:p w:rsidR="005174CB" w:rsidRDefault="005174CB" w:rsidP="000155C1">
            <w:pPr>
              <w:pStyle w:val="BodyText"/>
              <w:rPr>
                <w:rFonts w:ascii="Arial" w:hAnsi="Arial" w:cs="Arial"/>
                <w:b w:val="0"/>
                <w:kern w:val="20"/>
                <w:sz w:val="20"/>
              </w:rPr>
            </w:pPr>
            <w:r w:rsidRPr="001A6FFD">
              <w:rPr>
                <w:rFonts w:ascii="Arial" w:hAnsi="Arial" w:cs="Arial"/>
                <w:b w:val="0"/>
                <w:kern w:val="20"/>
                <w:sz w:val="20"/>
              </w:rPr>
              <w:t xml:space="preserve">Page 7. Section </w:t>
            </w:r>
            <w:proofErr w:type="gramStart"/>
            <w:r w:rsidRPr="001A6FFD">
              <w:rPr>
                <w:rFonts w:ascii="Arial" w:hAnsi="Arial" w:cs="Arial"/>
                <w:b w:val="0"/>
                <w:kern w:val="20"/>
                <w:sz w:val="20"/>
              </w:rPr>
              <w:t>C(</w:t>
            </w:r>
            <w:proofErr w:type="gramEnd"/>
            <w:r w:rsidRPr="001A6FFD">
              <w:rPr>
                <w:rFonts w:ascii="Arial" w:hAnsi="Arial" w:cs="Arial"/>
                <w:b w:val="0"/>
                <w:kern w:val="20"/>
                <w:sz w:val="20"/>
              </w:rPr>
              <w:t xml:space="preserve">G). The data from CS 2223 for 2012 are not available? </w:t>
            </w:r>
          </w:p>
          <w:p w:rsidR="005174CB" w:rsidRDefault="005174CB" w:rsidP="000155C1">
            <w:pPr>
              <w:pStyle w:val="BodyText"/>
              <w:rPr>
                <w:rFonts w:ascii="Arial" w:hAnsi="Arial" w:cs="Arial"/>
                <w:b w:val="0"/>
                <w:kern w:val="20"/>
                <w:sz w:val="20"/>
              </w:rPr>
            </w:pPr>
          </w:p>
          <w:p w:rsidR="005174CB" w:rsidRDefault="005174CB" w:rsidP="000155C1">
            <w:pPr>
              <w:pStyle w:val="BodyText"/>
              <w:rPr>
                <w:rFonts w:ascii="Arial" w:hAnsi="Arial" w:cs="Arial"/>
                <w:b w:val="0"/>
                <w:kern w:val="20"/>
                <w:sz w:val="20"/>
              </w:rPr>
            </w:pPr>
          </w:p>
          <w:p w:rsidR="005174CB" w:rsidRPr="00B270B8" w:rsidRDefault="005174CB" w:rsidP="000155C1">
            <w:pPr>
              <w:pStyle w:val="BodyText"/>
              <w:rPr>
                <w:rFonts w:ascii="Arial" w:hAnsi="Arial" w:cs="Arial"/>
                <w:b w:val="0"/>
                <w:kern w:val="20"/>
                <w:sz w:val="20"/>
              </w:rPr>
            </w:pPr>
            <w:r w:rsidRPr="00B270B8">
              <w:rPr>
                <w:rFonts w:ascii="Arial" w:hAnsi="Arial" w:cs="Arial"/>
                <w:b w:val="0"/>
                <w:kern w:val="20"/>
                <w:sz w:val="20"/>
              </w:rPr>
              <w:t xml:space="preserve">Page 7. Section </w:t>
            </w:r>
            <w:proofErr w:type="gramStart"/>
            <w:r w:rsidRPr="00B270B8">
              <w:rPr>
                <w:rFonts w:ascii="Arial" w:hAnsi="Arial" w:cs="Arial"/>
                <w:b w:val="0"/>
                <w:kern w:val="20"/>
                <w:sz w:val="20"/>
              </w:rPr>
              <w:t>C(</w:t>
            </w:r>
            <w:proofErr w:type="gramEnd"/>
            <w:r w:rsidRPr="00B270B8">
              <w:rPr>
                <w:rFonts w:ascii="Arial" w:hAnsi="Arial" w:cs="Arial"/>
                <w:b w:val="0"/>
                <w:kern w:val="20"/>
                <w:sz w:val="20"/>
              </w:rPr>
              <w:t xml:space="preserve">G).The department states that the fluctuation in results (especially in the last year) from CS 2323 is not known.  At least some speculation should be included.  </w:t>
            </w:r>
          </w:p>
          <w:p w:rsidR="005174CB" w:rsidRPr="00B270B8" w:rsidRDefault="005174CB" w:rsidP="000155C1">
            <w:pPr>
              <w:pStyle w:val="BodyText"/>
              <w:rPr>
                <w:rFonts w:ascii="Arial" w:hAnsi="Arial" w:cs="Arial"/>
                <w:b w:val="0"/>
                <w:kern w:val="20"/>
                <w:sz w:val="20"/>
              </w:rPr>
            </w:pPr>
          </w:p>
          <w:p w:rsidR="005174CB" w:rsidRPr="001A6FFD" w:rsidRDefault="005174CB" w:rsidP="000155C1">
            <w:pPr>
              <w:pStyle w:val="BodyText"/>
              <w:rPr>
                <w:rFonts w:ascii="Arial" w:hAnsi="Arial" w:cs="Arial"/>
                <w:b w:val="0"/>
                <w:kern w:val="20"/>
                <w:sz w:val="20"/>
              </w:rPr>
            </w:pPr>
            <w:r w:rsidRPr="00B270B8">
              <w:rPr>
                <w:rFonts w:ascii="Arial" w:hAnsi="Arial" w:cs="Arial"/>
                <w:b w:val="0"/>
                <w:kern w:val="20"/>
                <w:sz w:val="20"/>
              </w:rPr>
              <w:t xml:space="preserve">Page 7. Section </w:t>
            </w:r>
            <w:proofErr w:type="gramStart"/>
            <w:r w:rsidRPr="00B270B8">
              <w:rPr>
                <w:rFonts w:ascii="Arial" w:hAnsi="Arial" w:cs="Arial"/>
                <w:b w:val="0"/>
                <w:kern w:val="20"/>
                <w:sz w:val="20"/>
              </w:rPr>
              <w:t>C(</w:t>
            </w:r>
            <w:proofErr w:type="gramEnd"/>
            <w:r w:rsidRPr="00B270B8">
              <w:rPr>
                <w:rFonts w:ascii="Arial" w:hAnsi="Arial" w:cs="Arial"/>
                <w:b w:val="0"/>
                <w:kern w:val="20"/>
                <w:sz w:val="20"/>
              </w:rPr>
              <w:t xml:space="preserve">G)  Regarding the interpretation of the Worst Scored table, it is not clear whether  the percentage reflects the proportion of students who answered the question correctly.  </w:t>
            </w:r>
          </w:p>
          <w:p w:rsidR="005174CB" w:rsidRDefault="005174CB" w:rsidP="000155C1">
            <w:pPr>
              <w:pStyle w:val="BodyText"/>
              <w:rPr>
                <w:rFonts w:ascii="Arial" w:hAnsi="Arial" w:cs="Arial"/>
                <w:b w:val="0"/>
                <w:kern w:val="20"/>
                <w:sz w:val="20"/>
              </w:rPr>
            </w:pPr>
            <w:r w:rsidRPr="001A6FFD">
              <w:rPr>
                <w:rFonts w:ascii="Arial" w:hAnsi="Arial" w:cs="Arial"/>
                <w:b w:val="0"/>
                <w:kern w:val="20"/>
                <w:sz w:val="20"/>
              </w:rPr>
              <w:t>.</w:t>
            </w:r>
          </w:p>
        </w:tc>
        <w:tc>
          <w:tcPr>
            <w:tcW w:w="600" w:type="pct"/>
            <w:tcMar>
              <w:top w:w="58" w:type="dxa"/>
              <w:left w:w="58" w:type="dxa"/>
              <w:bottom w:w="58" w:type="dxa"/>
              <w:right w:w="58" w:type="dxa"/>
            </w:tcMar>
          </w:tcPr>
          <w:p w:rsidR="005174CB" w:rsidRDefault="005174CB" w:rsidP="000155C1">
            <w:pPr>
              <w:pStyle w:val="BodyText"/>
              <w:jc w:val="center"/>
              <w:rPr>
                <w:rFonts w:ascii="Arial" w:hAnsi="Arial" w:cs="Arial"/>
                <w:b w:val="0"/>
                <w:kern w:val="20"/>
                <w:sz w:val="20"/>
              </w:rPr>
            </w:pPr>
            <w:r>
              <w:rPr>
                <w:rFonts w:ascii="Arial" w:hAnsi="Arial" w:cs="Arial"/>
                <w:b w:val="0"/>
                <w:kern w:val="20"/>
                <w:sz w:val="20"/>
              </w:rPr>
              <w:t>N</w:t>
            </w:r>
          </w:p>
          <w:p w:rsidR="005174CB" w:rsidRPr="005174CB" w:rsidRDefault="005174CB" w:rsidP="005174CB"/>
          <w:p w:rsidR="005174CB" w:rsidRPr="005174CB" w:rsidRDefault="005174CB" w:rsidP="005174CB"/>
          <w:p w:rsidR="005174CB" w:rsidRPr="005174CB" w:rsidRDefault="005174CB" w:rsidP="005174CB">
            <w:pPr>
              <w:rPr>
                <w:rFonts w:ascii="Arial" w:hAnsi="Arial" w:cs="Arial"/>
                <w:sz w:val="20"/>
                <w:szCs w:val="20"/>
              </w:rPr>
            </w:pPr>
          </w:p>
          <w:p w:rsidR="005174CB" w:rsidRDefault="005174CB" w:rsidP="005174CB">
            <w:pPr>
              <w:jc w:val="center"/>
            </w:pPr>
            <w:r w:rsidRPr="005174CB">
              <w:rPr>
                <w:rFonts w:ascii="Arial" w:hAnsi="Arial" w:cs="Arial"/>
                <w:sz w:val="20"/>
                <w:szCs w:val="20"/>
              </w:rPr>
              <w:t>N</w:t>
            </w:r>
          </w:p>
          <w:p w:rsidR="005174CB" w:rsidRPr="005174CB" w:rsidRDefault="005174CB" w:rsidP="005174CB"/>
          <w:p w:rsidR="005174CB" w:rsidRPr="005174CB" w:rsidRDefault="005174CB" w:rsidP="005174CB"/>
          <w:p w:rsidR="005174CB" w:rsidRDefault="005174CB" w:rsidP="005174CB"/>
          <w:p w:rsidR="005174CB" w:rsidRPr="005174CB" w:rsidRDefault="005174CB" w:rsidP="005174CB">
            <w:pPr>
              <w:jc w:val="center"/>
              <w:rPr>
                <w:rFonts w:ascii="Arial" w:hAnsi="Arial" w:cs="Arial"/>
                <w:sz w:val="20"/>
                <w:szCs w:val="20"/>
              </w:rPr>
            </w:pPr>
            <w:r w:rsidRPr="005174CB">
              <w:rPr>
                <w:rFonts w:ascii="Arial" w:hAnsi="Arial" w:cs="Arial"/>
                <w:sz w:val="20"/>
                <w:szCs w:val="20"/>
              </w:rPr>
              <w:t>N</w:t>
            </w:r>
          </w:p>
        </w:tc>
        <w:tc>
          <w:tcPr>
            <w:tcW w:w="2433" w:type="pct"/>
            <w:tcMar>
              <w:top w:w="58" w:type="dxa"/>
              <w:left w:w="58" w:type="dxa"/>
              <w:bottom w:w="58" w:type="dxa"/>
              <w:right w:w="58" w:type="dxa"/>
            </w:tcMar>
          </w:tcPr>
          <w:p w:rsidR="005174CB" w:rsidRPr="006723C8" w:rsidRDefault="005174CB" w:rsidP="000155C1">
            <w:pPr>
              <w:pStyle w:val="BodyText"/>
              <w:rPr>
                <w:rFonts w:ascii="Arial" w:hAnsi="Arial" w:cs="Arial"/>
                <w:b w:val="0"/>
                <w:kern w:val="20"/>
                <w:sz w:val="20"/>
              </w:rPr>
            </w:pPr>
            <w:r w:rsidRPr="006723C8">
              <w:rPr>
                <w:rFonts w:ascii="Arial" w:hAnsi="Arial" w:cs="Arial"/>
                <w:b w:val="0"/>
                <w:kern w:val="20"/>
                <w:sz w:val="20"/>
              </w:rPr>
              <w:t>According to the faculty who extracted data, the CS2223 data was not available. The faculty left the university at the end of this academic year.</w:t>
            </w:r>
          </w:p>
          <w:p w:rsidR="005174CB" w:rsidRDefault="005174CB" w:rsidP="000155C1">
            <w:pPr>
              <w:pStyle w:val="BodyText"/>
              <w:rPr>
                <w:rFonts w:ascii="Arial" w:hAnsi="Arial" w:cs="Arial"/>
                <w:b w:val="0"/>
                <w:kern w:val="20"/>
                <w:sz w:val="20"/>
              </w:rPr>
            </w:pPr>
          </w:p>
          <w:p w:rsidR="005174CB" w:rsidRPr="006723C8" w:rsidRDefault="005174CB" w:rsidP="000155C1">
            <w:pPr>
              <w:pStyle w:val="BodyText"/>
              <w:rPr>
                <w:rFonts w:ascii="Arial" w:hAnsi="Arial" w:cs="Arial"/>
                <w:b w:val="0"/>
                <w:kern w:val="20"/>
                <w:sz w:val="20"/>
              </w:rPr>
            </w:pPr>
            <w:r w:rsidRPr="006723C8">
              <w:rPr>
                <w:rFonts w:ascii="Arial" w:hAnsi="Arial" w:cs="Arial"/>
                <w:b w:val="0"/>
                <w:kern w:val="20"/>
                <w:sz w:val="20"/>
              </w:rPr>
              <w:t>It is difficult to speculate the variation of data. Perhaps, the CS2323 students were not as prepared as those in the previous year. The dip also occurred in 2009 according to the table.</w:t>
            </w:r>
          </w:p>
          <w:p w:rsidR="005174CB" w:rsidRDefault="005174CB" w:rsidP="000155C1">
            <w:pPr>
              <w:pStyle w:val="BodyText"/>
              <w:rPr>
                <w:rFonts w:ascii="Arial" w:hAnsi="Arial" w:cs="Arial"/>
                <w:b w:val="0"/>
                <w:kern w:val="20"/>
                <w:sz w:val="20"/>
              </w:rPr>
            </w:pPr>
          </w:p>
          <w:p w:rsidR="005174CB" w:rsidRDefault="005174CB" w:rsidP="000155C1"/>
          <w:p w:rsidR="005174CB" w:rsidRPr="00E07921" w:rsidRDefault="005174CB" w:rsidP="000155C1">
            <w:pPr>
              <w:rPr>
                <w:rFonts w:ascii="Arial" w:hAnsi="Arial" w:cs="Arial"/>
                <w:sz w:val="20"/>
                <w:szCs w:val="20"/>
              </w:rPr>
            </w:pPr>
            <w:r w:rsidRPr="00E07921">
              <w:rPr>
                <w:rFonts w:ascii="Arial" w:hAnsi="Arial" w:cs="Arial"/>
                <w:sz w:val="20"/>
                <w:szCs w:val="20"/>
              </w:rPr>
              <w:t>Yes.</w:t>
            </w:r>
          </w:p>
        </w:tc>
      </w:tr>
      <w:tr w:rsidR="005174CB" w:rsidRPr="000555D4" w:rsidTr="000155C1">
        <w:tc>
          <w:tcPr>
            <w:tcW w:w="1967" w:type="pct"/>
            <w:tcMar>
              <w:top w:w="58" w:type="dxa"/>
              <w:left w:w="58" w:type="dxa"/>
              <w:bottom w:w="58" w:type="dxa"/>
              <w:right w:w="58" w:type="dxa"/>
            </w:tcMar>
          </w:tcPr>
          <w:p w:rsidR="005174CB" w:rsidRPr="000A4DDF" w:rsidRDefault="005174CB" w:rsidP="000155C1">
            <w:pPr>
              <w:rPr>
                <w:rFonts w:ascii="Arial" w:hAnsi="Arial" w:cs="Arial"/>
                <w:kern w:val="2"/>
                <w:sz w:val="20"/>
              </w:rPr>
            </w:pPr>
            <w:r>
              <w:rPr>
                <w:rFonts w:ascii="Arial" w:hAnsi="Arial" w:cs="Arial"/>
                <w:kern w:val="2"/>
                <w:sz w:val="20"/>
              </w:rPr>
              <w:t>Section 4. Col. H. Page 6-9</w:t>
            </w:r>
            <w:r w:rsidRPr="000A4DDF">
              <w:rPr>
                <w:rFonts w:ascii="Arial" w:hAnsi="Arial" w:cs="Arial"/>
                <w:kern w:val="2"/>
                <w:sz w:val="20"/>
              </w:rPr>
              <w:t xml:space="preserve">. </w:t>
            </w:r>
            <w:r>
              <w:rPr>
                <w:rFonts w:ascii="Arial" w:hAnsi="Arial" w:cs="Arial"/>
                <w:kern w:val="2"/>
                <w:sz w:val="20"/>
              </w:rPr>
              <w:t>Yes.</w:t>
            </w: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p>
        </w:tc>
        <w:tc>
          <w:tcPr>
            <w:tcW w:w="2433" w:type="pct"/>
            <w:tcMar>
              <w:top w:w="58" w:type="dxa"/>
              <w:left w:w="58" w:type="dxa"/>
              <w:bottom w:w="58" w:type="dxa"/>
              <w:right w:w="58" w:type="dxa"/>
            </w:tcMar>
          </w:tcPr>
          <w:p w:rsidR="005174CB" w:rsidRDefault="005174CB" w:rsidP="000155C1">
            <w:pPr>
              <w:pStyle w:val="BodyText"/>
              <w:rPr>
                <w:rFonts w:ascii="Arial" w:hAnsi="Arial" w:cs="Arial"/>
                <w:b w:val="0"/>
                <w:kern w:val="20"/>
                <w:sz w:val="20"/>
              </w:rPr>
            </w:pPr>
            <w:r>
              <w:rPr>
                <w:rFonts w:ascii="Arial" w:hAnsi="Arial" w:cs="Arial"/>
                <w:b w:val="0"/>
                <w:kern w:val="20"/>
                <w:sz w:val="20"/>
              </w:rPr>
              <w:t>N/A</w:t>
            </w:r>
          </w:p>
        </w:tc>
      </w:tr>
      <w:tr w:rsidR="005174CB" w:rsidRPr="000555D4" w:rsidTr="000155C1">
        <w:tc>
          <w:tcPr>
            <w:tcW w:w="1967" w:type="pct"/>
            <w:tcMar>
              <w:top w:w="58" w:type="dxa"/>
              <w:left w:w="58" w:type="dxa"/>
              <w:bottom w:w="58" w:type="dxa"/>
              <w:right w:w="58" w:type="dxa"/>
            </w:tcMar>
          </w:tcPr>
          <w:p w:rsidR="005174CB" w:rsidRPr="000A4DDF" w:rsidRDefault="005174CB" w:rsidP="000155C1">
            <w:pPr>
              <w:rPr>
                <w:rFonts w:ascii="Arial" w:hAnsi="Arial" w:cs="Arial"/>
                <w:kern w:val="2"/>
                <w:sz w:val="20"/>
              </w:rPr>
            </w:pPr>
            <w:r w:rsidRPr="000A4DDF">
              <w:rPr>
                <w:rFonts w:ascii="Arial" w:hAnsi="Arial" w:cs="Arial"/>
                <w:kern w:val="2"/>
                <w:sz w:val="20"/>
              </w:rPr>
              <w:t xml:space="preserve">Since the change </w:t>
            </w:r>
            <w:r>
              <w:rPr>
                <w:rFonts w:ascii="Arial" w:hAnsi="Arial" w:cs="Arial"/>
                <w:kern w:val="2"/>
                <w:sz w:val="20"/>
              </w:rPr>
              <w:t xml:space="preserve">from PAT to ETS </w:t>
            </w:r>
            <w:r w:rsidRPr="000A4DDF">
              <w:rPr>
                <w:rFonts w:ascii="Arial" w:hAnsi="Arial" w:cs="Arial"/>
                <w:kern w:val="2"/>
                <w:sz w:val="20"/>
              </w:rPr>
              <w:t>has already occurred, this information should have been placed in Section 2.</w:t>
            </w: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5174CB" w:rsidRDefault="005174CB" w:rsidP="000155C1">
            <w:pPr>
              <w:pStyle w:val="BodyText"/>
              <w:rPr>
                <w:rFonts w:ascii="Arial" w:hAnsi="Arial" w:cs="Arial"/>
                <w:b w:val="0"/>
                <w:kern w:val="20"/>
                <w:sz w:val="20"/>
              </w:rPr>
            </w:pPr>
            <w:r>
              <w:rPr>
                <w:rFonts w:ascii="Arial" w:hAnsi="Arial" w:cs="Arial"/>
                <w:b w:val="0"/>
                <w:kern w:val="20"/>
                <w:sz w:val="20"/>
              </w:rPr>
              <w:t>The ETS was implemented in the spring of 2013. It is now stated in Section 2.</w:t>
            </w:r>
          </w:p>
        </w:tc>
      </w:tr>
      <w:tr w:rsidR="005174CB" w:rsidRPr="000555D4" w:rsidTr="000155C1">
        <w:tc>
          <w:tcPr>
            <w:tcW w:w="1967" w:type="pct"/>
            <w:tcMar>
              <w:top w:w="58" w:type="dxa"/>
              <w:left w:w="58" w:type="dxa"/>
              <w:bottom w:w="58" w:type="dxa"/>
              <w:right w:w="58" w:type="dxa"/>
            </w:tcMar>
          </w:tcPr>
          <w:p w:rsidR="005174CB" w:rsidRPr="000A4DDF" w:rsidRDefault="005174CB" w:rsidP="000155C1">
            <w:pPr>
              <w:rPr>
                <w:rFonts w:ascii="Arial" w:hAnsi="Arial" w:cs="Arial"/>
                <w:kern w:val="2"/>
                <w:sz w:val="20"/>
              </w:rPr>
            </w:pPr>
            <w:r w:rsidRPr="000A4DDF">
              <w:rPr>
                <w:rFonts w:ascii="Arial" w:hAnsi="Arial" w:cs="Arial"/>
                <w:kern w:val="2"/>
                <w:sz w:val="20"/>
              </w:rPr>
              <w:t>Page 11. Section 6.  No.</w:t>
            </w: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5174CB" w:rsidRDefault="005174CB" w:rsidP="000155C1">
            <w:pPr>
              <w:pStyle w:val="BodyText"/>
              <w:rPr>
                <w:rFonts w:ascii="Arial" w:hAnsi="Arial" w:cs="Arial"/>
                <w:b w:val="0"/>
                <w:kern w:val="20"/>
                <w:sz w:val="20"/>
              </w:rPr>
            </w:pPr>
            <w:r w:rsidRPr="00E07921">
              <w:rPr>
                <w:rFonts w:ascii="Arial" w:hAnsi="Arial" w:cs="Arial"/>
                <w:b w:val="0"/>
                <w:kern w:val="20"/>
                <w:sz w:val="20"/>
              </w:rPr>
              <w:t>There were no notable or exemplified assessment activities to be included in the best practices.</w:t>
            </w:r>
          </w:p>
        </w:tc>
      </w:tr>
      <w:tr w:rsidR="005174CB" w:rsidRPr="000555D4" w:rsidTr="000155C1">
        <w:tc>
          <w:tcPr>
            <w:tcW w:w="1967" w:type="pct"/>
            <w:tcMar>
              <w:top w:w="58" w:type="dxa"/>
              <w:left w:w="58" w:type="dxa"/>
              <w:bottom w:w="58" w:type="dxa"/>
              <w:right w:w="58" w:type="dxa"/>
            </w:tcMar>
          </w:tcPr>
          <w:p w:rsidR="005174CB" w:rsidRPr="000A4DDF" w:rsidRDefault="005174CB" w:rsidP="000155C1">
            <w:pPr>
              <w:rPr>
                <w:rFonts w:ascii="Arial" w:hAnsi="Arial" w:cs="Arial"/>
                <w:kern w:val="2"/>
                <w:sz w:val="20"/>
              </w:rPr>
            </w:pPr>
            <w:r w:rsidRPr="000A4DDF">
              <w:rPr>
                <w:rFonts w:ascii="Arial" w:hAnsi="Arial" w:cs="Arial"/>
                <w:kern w:val="2"/>
                <w:sz w:val="20"/>
              </w:rPr>
              <w:t>Page 11. Section 7.  The measures seem well varied, with the exception that there are not indirect measures included.</w:t>
            </w: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5174CB" w:rsidRDefault="005174CB" w:rsidP="000155C1">
            <w:pPr>
              <w:pStyle w:val="BodyText"/>
              <w:rPr>
                <w:rFonts w:ascii="Arial" w:hAnsi="Arial" w:cs="Arial"/>
                <w:b w:val="0"/>
                <w:kern w:val="20"/>
                <w:sz w:val="20"/>
              </w:rPr>
            </w:pPr>
            <w:r>
              <w:rPr>
                <w:rFonts w:ascii="Arial" w:hAnsi="Arial" w:cs="Arial"/>
                <w:b w:val="0"/>
                <w:kern w:val="20"/>
                <w:sz w:val="20"/>
              </w:rPr>
              <w:t>We will consider including indirect measures in the next year’s report.</w:t>
            </w:r>
          </w:p>
        </w:tc>
      </w:tr>
      <w:tr w:rsidR="005174CB" w:rsidRPr="000555D4" w:rsidTr="000155C1">
        <w:tc>
          <w:tcPr>
            <w:tcW w:w="1967" w:type="pct"/>
            <w:tcMar>
              <w:top w:w="58" w:type="dxa"/>
              <w:left w:w="58" w:type="dxa"/>
              <w:bottom w:w="58" w:type="dxa"/>
              <w:right w:w="58" w:type="dxa"/>
            </w:tcMar>
          </w:tcPr>
          <w:p w:rsidR="005174CB" w:rsidRPr="000A4DDF" w:rsidRDefault="005174CB" w:rsidP="000155C1">
            <w:pPr>
              <w:rPr>
                <w:rFonts w:ascii="Arial" w:hAnsi="Arial" w:cs="Arial"/>
                <w:kern w:val="2"/>
                <w:sz w:val="20"/>
              </w:rPr>
            </w:pPr>
            <w:r w:rsidRPr="000A4DDF">
              <w:rPr>
                <w:rFonts w:ascii="Arial" w:hAnsi="Arial" w:cs="Arial"/>
                <w:kern w:val="2"/>
                <w:sz w:val="20"/>
              </w:rPr>
              <w:t xml:space="preserve">Page 12. Section 8(A).  Of 15 </w:t>
            </w:r>
            <w:proofErr w:type="gramStart"/>
            <w:r w:rsidRPr="000A4DDF">
              <w:rPr>
                <w:rFonts w:ascii="Arial" w:hAnsi="Arial" w:cs="Arial"/>
                <w:kern w:val="2"/>
                <w:sz w:val="20"/>
              </w:rPr>
              <w:t>faculty</w:t>
            </w:r>
            <w:proofErr w:type="gramEnd"/>
            <w:r w:rsidRPr="000A4DDF">
              <w:rPr>
                <w:rFonts w:ascii="Arial" w:hAnsi="Arial" w:cs="Arial"/>
                <w:kern w:val="2"/>
                <w:sz w:val="20"/>
              </w:rPr>
              <w:t xml:space="preserve"> who teach in the program, four participated in the assessment process.  The</w:t>
            </w:r>
            <w:r>
              <w:rPr>
                <w:rFonts w:ascii="Arial" w:hAnsi="Arial" w:cs="Arial"/>
                <w:kern w:val="2"/>
                <w:sz w:val="20"/>
              </w:rPr>
              <w:t>ir roles were clearly described, but where were the others?</w:t>
            </w:r>
            <w:r w:rsidRPr="000A4DDF">
              <w:rPr>
                <w:rFonts w:ascii="Arial" w:hAnsi="Arial" w:cs="Arial"/>
                <w:kern w:val="2"/>
                <w:sz w:val="20"/>
              </w:rPr>
              <w:t xml:space="preserve"> </w:t>
            </w:r>
          </w:p>
        </w:tc>
        <w:tc>
          <w:tcPr>
            <w:tcW w:w="600" w:type="pct"/>
            <w:tcMar>
              <w:top w:w="58" w:type="dxa"/>
              <w:left w:w="58" w:type="dxa"/>
              <w:bottom w:w="58" w:type="dxa"/>
              <w:right w:w="58" w:type="dxa"/>
            </w:tcMar>
          </w:tcPr>
          <w:p w:rsidR="005174CB" w:rsidRPr="000555D4" w:rsidRDefault="005174CB" w:rsidP="000155C1">
            <w:pPr>
              <w:pStyle w:val="BodyText"/>
              <w:jc w:val="center"/>
              <w:rPr>
                <w:rFonts w:ascii="Arial" w:hAnsi="Arial" w:cs="Arial"/>
                <w:b w:val="0"/>
                <w:kern w:val="20"/>
                <w:sz w:val="20"/>
              </w:rPr>
            </w:pPr>
          </w:p>
        </w:tc>
        <w:tc>
          <w:tcPr>
            <w:tcW w:w="2433" w:type="pct"/>
            <w:tcMar>
              <w:top w:w="58" w:type="dxa"/>
              <w:left w:w="58" w:type="dxa"/>
              <w:bottom w:w="58" w:type="dxa"/>
              <w:right w:w="58" w:type="dxa"/>
            </w:tcMar>
          </w:tcPr>
          <w:p w:rsidR="005174CB" w:rsidRDefault="005174CB" w:rsidP="000155C1">
            <w:pPr>
              <w:pStyle w:val="BodyText"/>
              <w:rPr>
                <w:rFonts w:ascii="Arial" w:hAnsi="Arial" w:cs="Arial"/>
                <w:b w:val="0"/>
                <w:kern w:val="20"/>
                <w:sz w:val="20"/>
              </w:rPr>
            </w:pPr>
            <w:r>
              <w:rPr>
                <w:rFonts w:ascii="Arial" w:hAnsi="Arial" w:cs="Arial"/>
                <w:b w:val="0"/>
                <w:kern w:val="20"/>
                <w:sz w:val="20"/>
              </w:rPr>
              <w:t>There were 9 faculty members in the Applied Technology Department. 4 were directly involved in the assessment activities of this program; others were not.</w:t>
            </w:r>
          </w:p>
        </w:tc>
      </w:tr>
    </w:tbl>
    <w:p w:rsidR="00F1653B" w:rsidRPr="000555D4" w:rsidRDefault="00F1653B" w:rsidP="0078490F">
      <w:pPr>
        <w:ind w:left="-720"/>
        <w:jc w:val="center"/>
        <w:rPr>
          <w:rFonts w:ascii="Arial" w:hAnsi="Arial" w:cs="Arial"/>
          <w:b/>
          <w:kern w:val="20"/>
          <w:sz w:val="20"/>
          <w:szCs w:val="20"/>
          <w:u w:val="single"/>
        </w:rPr>
      </w:pPr>
    </w:p>
    <w:p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Analysis of Evidence of Student Learning</w:t>
      </w:r>
      <w:r w:rsidR="00767A89">
        <w:rPr>
          <w:rFonts w:ascii="Arial" w:hAnsi="Arial" w:cs="Arial"/>
          <w:b/>
          <w:kern w:val="20"/>
          <w:sz w:val="20"/>
          <w:szCs w:val="20"/>
          <w:u w:val="single"/>
        </w:rPr>
        <w:t xml:space="preserve"> Outcomes</w:t>
      </w:r>
      <w:r w:rsidRPr="000555D4">
        <w:rPr>
          <w:rFonts w:ascii="Arial" w:hAnsi="Arial" w:cs="Arial"/>
          <w:b/>
          <w:kern w:val="20"/>
          <w:sz w:val="20"/>
          <w:szCs w:val="20"/>
          <w:u w:val="single"/>
        </w:rPr>
        <w:t xml:space="preserve"> </w:t>
      </w:r>
    </w:p>
    <w:p w:rsidR="00F1653B" w:rsidRPr="000555D4" w:rsidRDefault="00F1653B" w:rsidP="009374FE">
      <w:pPr>
        <w:ind w:left="-720"/>
        <w:jc w:val="center"/>
        <w:rPr>
          <w:rFonts w:ascii="Arial" w:hAnsi="Arial" w:cs="Arial"/>
          <w:b/>
          <w:kern w:val="20"/>
          <w:sz w:val="20"/>
          <w:szCs w:val="20"/>
          <w:u w:val="single"/>
        </w:rPr>
      </w:pPr>
    </w:p>
    <w:p w:rsidR="00ED1BCD" w:rsidRDefault="00C4122F" w:rsidP="00ED1BCD">
      <w:pPr>
        <w:pStyle w:val="ListParagraph"/>
        <w:numPr>
          <w:ilvl w:val="0"/>
          <w:numId w:val="2"/>
        </w:numPr>
        <w:tabs>
          <w:tab w:val="clear" w:pos="630"/>
        </w:tabs>
        <w:ind w:left="360"/>
        <w:contextualSpacing w:val="0"/>
        <w:rPr>
          <w:rFonts w:ascii="Arial" w:hAnsi="Arial" w:cs="Arial"/>
          <w:bCs/>
          <w:kern w:val="20"/>
          <w:sz w:val="20"/>
          <w:szCs w:val="20"/>
        </w:rPr>
      </w:pPr>
      <w:r w:rsidRPr="00263105">
        <w:rPr>
          <w:rFonts w:ascii="Arial" w:hAnsi="Arial" w:cs="Arial"/>
          <w:bCs/>
          <w:kern w:val="20"/>
          <w:sz w:val="20"/>
          <w:szCs w:val="20"/>
        </w:rPr>
        <w:lastRenderedPageBreak/>
        <w:t xml:space="preserve">For all </w:t>
      </w:r>
      <w:r w:rsidR="00767A89" w:rsidRPr="00263105">
        <w:rPr>
          <w:rFonts w:ascii="Arial" w:hAnsi="Arial" w:cs="Arial"/>
          <w:bCs/>
          <w:kern w:val="20"/>
          <w:sz w:val="20"/>
          <w:szCs w:val="20"/>
        </w:rPr>
        <w:t>student learning</w:t>
      </w:r>
      <w:r w:rsidR="00C7705B" w:rsidRPr="00263105">
        <w:rPr>
          <w:rFonts w:ascii="Arial" w:hAnsi="Arial" w:cs="Arial"/>
          <w:bCs/>
          <w:kern w:val="20"/>
          <w:sz w:val="20"/>
          <w:szCs w:val="20"/>
        </w:rPr>
        <w:t xml:space="preserve"> outcomes</w:t>
      </w:r>
      <w:r w:rsidR="00767A89" w:rsidRPr="00263105">
        <w:rPr>
          <w:rFonts w:ascii="Arial" w:hAnsi="Arial" w:cs="Arial"/>
          <w:bCs/>
          <w:kern w:val="20"/>
          <w:sz w:val="20"/>
          <w:szCs w:val="20"/>
        </w:rPr>
        <w:t xml:space="preserve"> (as listed in Part 1 B above)</w:t>
      </w:r>
      <w:r w:rsidRPr="00263105">
        <w:rPr>
          <w:rFonts w:ascii="Arial" w:hAnsi="Arial" w:cs="Arial"/>
          <w:bCs/>
          <w:kern w:val="20"/>
          <w:sz w:val="20"/>
          <w:szCs w:val="20"/>
        </w:rPr>
        <w:t xml:space="preserve">, </w:t>
      </w:r>
      <w:r w:rsidR="000D5234" w:rsidRPr="00263105">
        <w:rPr>
          <w:rFonts w:ascii="Arial" w:hAnsi="Arial" w:cs="Arial"/>
          <w:bCs/>
          <w:kern w:val="20"/>
          <w:sz w:val="20"/>
          <w:szCs w:val="20"/>
        </w:rPr>
        <w:t xml:space="preserve">describe </w:t>
      </w:r>
      <w:r w:rsidRPr="00263105">
        <w:rPr>
          <w:rFonts w:ascii="Arial" w:hAnsi="Arial" w:cs="Arial"/>
          <w:bCs/>
          <w:kern w:val="20"/>
          <w:sz w:val="20"/>
          <w:szCs w:val="20"/>
        </w:rPr>
        <w:t xml:space="preserve">the </w:t>
      </w:r>
      <w:r w:rsidR="00DF7A05" w:rsidRPr="00263105">
        <w:rPr>
          <w:rFonts w:ascii="Arial" w:hAnsi="Arial" w:cs="Arial"/>
          <w:bCs/>
          <w:kern w:val="20"/>
          <w:sz w:val="20"/>
          <w:szCs w:val="20"/>
        </w:rPr>
        <w:t xml:space="preserve">assessment </w:t>
      </w:r>
      <w:r w:rsidRPr="00263105">
        <w:rPr>
          <w:rFonts w:ascii="Arial" w:hAnsi="Arial" w:cs="Arial"/>
          <w:bCs/>
          <w:kern w:val="20"/>
          <w:sz w:val="20"/>
          <w:szCs w:val="20"/>
        </w:rPr>
        <w:t xml:space="preserve">measures and performance standards used, as well as the sampling methods and </w:t>
      </w:r>
      <w:r w:rsidR="00DF7A05" w:rsidRPr="00263105">
        <w:rPr>
          <w:rFonts w:ascii="Arial" w:hAnsi="Arial" w:cs="Arial"/>
          <w:bCs/>
          <w:kern w:val="20"/>
          <w:sz w:val="20"/>
          <w:szCs w:val="20"/>
        </w:rPr>
        <w:t>sample sizes</w:t>
      </w:r>
      <w:r w:rsidRPr="00263105">
        <w:rPr>
          <w:rFonts w:ascii="Arial" w:hAnsi="Arial" w:cs="Arial"/>
          <w:bCs/>
          <w:kern w:val="20"/>
          <w:sz w:val="20"/>
          <w:szCs w:val="20"/>
        </w:rPr>
        <w:t>.</w:t>
      </w:r>
      <w:r w:rsidR="00B81E75" w:rsidRPr="00263105">
        <w:rPr>
          <w:rFonts w:ascii="Arial" w:hAnsi="Arial" w:cs="Arial"/>
          <w:bCs/>
          <w:kern w:val="20"/>
          <w:sz w:val="20"/>
          <w:szCs w:val="20"/>
        </w:rPr>
        <w:t xml:space="preserve"> </w:t>
      </w:r>
      <w:r w:rsidR="000A2C07" w:rsidRPr="00263105">
        <w:rPr>
          <w:rFonts w:ascii="Arial" w:hAnsi="Arial" w:cs="Arial"/>
          <w:bCs/>
          <w:kern w:val="20"/>
          <w:sz w:val="20"/>
          <w:szCs w:val="20"/>
        </w:rPr>
        <w:t xml:space="preserve">For each measure, document the results of the activity measured and draw any relevant conclusions related to </w:t>
      </w:r>
      <w:r w:rsidR="00663823" w:rsidRPr="00663823">
        <w:rPr>
          <w:rFonts w:ascii="Arial" w:hAnsi="Arial" w:cs="Arial"/>
          <w:kern w:val="2"/>
          <w:sz w:val="20"/>
          <w:u w:val="single"/>
        </w:rPr>
        <w:t>strengths and weaknesses of their performance</w:t>
      </w:r>
      <w:r w:rsidR="00663823" w:rsidRPr="00663823">
        <w:rPr>
          <w:rFonts w:ascii="Arial" w:hAnsi="Arial" w:cs="Arial"/>
          <w:kern w:val="2"/>
          <w:sz w:val="20"/>
        </w:rPr>
        <w:t>.</w:t>
      </w:r>
      <w:r w:rsidR="00B06BEC" w:rsidRPr="00663823">
        <w:rPr>
          <w:rFonts w:ascii="Arial" w:hAnsi="Arial" w:cs="Arial"/>
          <w:bCs/>
          <w:kern w:val="20"/>
          <w:sz w:val="20"/>
          <w:szCs w:val="20"/>
        </w:rPr>
        <w:t xml:space="preserve">  </w:t>
      </w:r>
    </w:p>
    <w:p w:rsidR="00263105" w:rsidRPr="00263105" w:rsidRDefault="00263105" w:rsidP="00263105">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1441"/>
        <w:gridCol w:w="1352"/>
        <w:gridCol w:w="1059"/>
        <w:gridCol w:w="829"/>
        <w:gridCol w:w="2882"/>
        <w:gridCol w:w="2613"/>
        <w:gridCol w:w="1493"/>
      </w:tblGrid>
      <w:tr w:rsidR="00CB72E4" w:rsidRPr="000555D4" w:rsidTr="000155C1">
        <w:trPr>
          <w:tblHeader/>
        </w:trPr>
        <w:tc>
          <w:tcPr>
            <w:tcW w:w="538"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rsidR="00F1653B" w:rsidRPr="000555D4" w:rsidRDefault="00263105" w:rsidP="009847F7">
            <w:pPr>
              <w:jc w:val="center"/>
              <w:rPr>
                <w:rFonts w:ascii="Arial" w:hAnsi="Arial" w:cs="Arial"/>
                <w:b/>
                <w:kern w:val="20"/>
                <w:sz w:val="20"/>
                <w:szCs w:val="20"/>
              </w:rPr>
            </w:pPr>
            <w:r>
              <w:rPr>
                <w:rFonts w:ascii="Arial" w:hAnsi="Arial" w:cs="Arial"/>
                <w:b/>
                <w:kern w:val="20"/>
                <w:sz w:val="20"/>
                <w:szCs w:val="20"/>
              </w:rPr>
              <w:t>Student Learning</w:t>
            </w:r>
            <w:r w:rsidR="007E275F" w:rsidRPr="000555D4">
              <w:rPr>
                <w:rFonts w:ascii="Arial" w:hAnsi="Arial" w:cs="Arial"/>
                <w:b/>
                <w:kern w:val="20"/>
                <w:sz w:val="20"/>
                <w:szCs w:val="20"/>
              </w:rPr>
              <w:t xml:space="preserve">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551"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17"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405"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17"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1102"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999"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571"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CB72E4" w:rsidRPr="000555D4" w:rsidTr="000155C1">
        <w:tc>
          <w:tcPr>
            <w:tcW w:w="538" w:type="pct"/>
            <w:tcMar>
              <w:top w:w="58" w:type="dxa"/>
              <w:left w:w="58" w:type="dxa"/>
              <w:bottom w:w="58" w:type="dxa"/>
              <w:right w:w="58" w:type="dxa"/>
            </w:tcMar>
          </w:tcPr>
          <w:p w:rsidR="0061299E" w:rsidRPr="0088211C" w:rsidRDefault="0061299E" w:rsidP="000155C1">
            <w:pPr>
              <w:pStyle w:val="Header"/>
              <w:rPr>
                <w:rFonts w:ascii="Arial" w:hAnsi="Arial" w:cs="Arial"/>
                <w:bCs/>
                <w:color w:val="333333"/>
                <w:kern w:val="20"/>
                <w:sz w:val="20"/>
              </w:rPr>
            </w:pPr>
            <w:r>
              <w:rPr>
                <w:rFonts w:ascii="Arial" w:hAnsi="Arial" w:cs="Arial"/>
                <w:bCs/>
                <w:color w:val="333333"/>
                <w:kern w:val="20"/>
                <w:sz w:val="20"/>
              </w:rPr>
              <w:t>1. S</w:t>
            </w:r>
            <w:r w:rsidRPr="0088211C">
              <w:rPr>
                <w:rFonts w:ascii="Arial" w:hAnsi="Arial" w:cs="Arial"/>
                <w:bCs/>
                <w:color w:val="333333"/>
                <w:kern w:val="20"/>
                <w:sz w:val="20"/>
              </w:rPr>
              <w:t>tudent</w:t>
            </w:r>
            <w:r>
              <w:rPr>
                <w:rFonts w:ascii="Arial" w:hAnsi="Arial" w:cs="Arial"/>
                <w:bCs/>
                <w:color w:val="333333"/>
                <w:kern w:val="20"/>
                <w:sz w:val="20"/>
              </w:rPr>
              <w:t>s</w:t>
            </w:r>
            <w:r w:rsidRPr="0088211C">
              <w:rPr>
                <w:rFonts w:ascii="Arial" w:hAnsi="Arial" w:cs="Arial"/>
                <w:bCs/>
                <w:color w:val="333333"/>
                <w:kern w:val="20"/>
                <w:sz w:val="20"/>
              </w:rPr>
              <w:t xml:space="preserve"> will demonstrate competence in analyzing problems, designing, and implementing programs to solve the problems using computer programming languages.</w:t>
            </w:r>
          </w:p>
          <w:p w:rsidR="0061299E" w:rsidRPr="00027A90" w:rsidRDefault="0061299E" w:rsidP="000155C1">
            <w:pPr>
              <w:pStyle w:val="Header"/>
              <w:rPr>
                <w:rFonts w:ascii="Arial" w:hAnsi="Arial" w:cs="Arial"/>
                <w:bCs/>
                <w:color w:val="333333"/>
                <w:kern w:val="20"/>
                <w:sz w:val="20"/>
              </w:rPr>
            </w:pPr>
          </w:p>
        </w:tc>
        <w:tc>
          <w:tcPr>
            <w:tcW w:w="551" w:type="pct"/>
            <w:tcMar>
              <w:top w:w="58" w:type="dxa"/>
              <w:left w:w="58" w:type="dxa"/>
              <w:bottom w:w="58" w:type="dxa"/>
              <w:right w:w="58" w:type="dxa"/>
            </w:tcMar>
          </w:tcPr>
          <w:p w:rsidR="0061299E" w:rsidRPr="000555D4" w:rsidRDefault="0061299E" w:rsidP="000155C1">
            <w:pPr>
              <w:pStyle w:val="Header"/>
              <w:tabs>
                <w:tab w:val="clear" w:pos="4320"/>
                <w:tab w:val="clear" w:pos="8640"/>
              </w:tabs>
              <w:rPr>
                <w:rFonts w:ascii="Arial" w:hAnsi="Arial" w:cs="Arial"/>
                <w:color w:val="333333"/>
                <w:kern w:val="20"/>
                <w:sz w:val="20"/>
              </w:rPr>
            </w:pPr>
            <w:r>
              <w:rPr>
                <w:rFonts w:ascii="Arial" w:hAnsi="Arial" w:cs="Arial"/>
                <w:bCs/>
                <w:color w:val="333333"/>
                <w:kern w:val="20"/>
                <w:sz w:val="20"/>
              </w:rPr>
              <w:t>T</w:t>
            </w:r>
            <w:r w:rsidRPr="00C67530">
              <w:rPr>
                <w:rFonts w:ascii="Arial" w:hAnsi="Arial" w:cs="Arial"/>
                <w:bCs/>
                <w:color w:val="333333"/>
                <w:kern w:val="20"/>
                <w:sz w:val="20"/>
              </w:rPr>
              <w:t xml:space="preserve">he Major Field Test (MFT) in </w:t>
            </w:r>
            <w:r>
              <w:rPr>
                <w:rFonts w:ascii="Arial" w:hAnsi="Arial" w:cs="Arial"/>
                <w:bCs/>
                <w:color w:val="333333"/>
                <w:kern w:val="20"/>
                <w:sz w:val="20"/>
              </w:rPr>
              <w:t>Computer Science</w:t>
            </w:r>
            <w:r w:rsidRPr="00C67530">
              <w:rPr>
                <w:rFonts w:ascii="Arial" w:hAnsi="Arial" w:cs="Arial"/>
                <w:bCs/>
                <w:color w:val="333333"/>
                <w:kern w:val="20"/>
                <w:sz w:val="20"/>
              </w:rPr>
              <w:t xml:space="preserve"> by the Educational Testing Service </w:t>
            </w:r>
            <w:r>
              <w:rPr>
                <w:rFonts w:ascii="Arial" w:hAnsi="Arial" w:cs="Arial"/>
                <w:bCs/>
                <w:color w:val="333333"/>
                <w:kern w:val="20"/>
                <w:sz w:val="20"/>
              </w:rPr>
              <w:t>will be administered to all BIT students.</w:t>
            </w:r>
          </w:p>
        </w:tc>
        <w:tc>
          <w:tcPr>
            <w:tcW w:w="517" w:type="pct"/>
            <w:tcMar>
              <w:top w:w="58" w:type="dxa"/>
              <w:left w:w="58" w:type="dxa"/>
              <w:bottom w:w="58" w:type="dxa"/>
              <w:right w:w="58" w:type="dxa"/>
            </w:tcMar>
          </w:tcPr>
          <w:p w:rsidR="0061299E" w:rsidRPr="000555D4"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50% of the students who took the exam score more than 50 percentile of the national scale.</w:t>
            </w:r>
          </w:p>
        </w:tc>
        <w:tc>
          <w:tcPr>
            <w:tcW w:w="405" w:type="pct"/>
            <w:tcMar>
              <w:top w:w="58" w:type="dxa"/>
              <w:left w:w="58" w:type="dxa"/>
              <w:bottom w:w="58" w:type="dxa"/>
              <w:right w:w="58" w:type="dxa"/>
            </w:tcMar>
          </w:tcPr>
          <w:p w:rsidR="0061299E" w:rsidRPr="000555D4"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All students completing CS2323 Programming II.</w:t>
            </w:r>
          </w:p>
        </w:tc>
        <w:tc>
          <w:tcPr>
            <w:tcW w:w="317" w:type="pct"/>
            <w:tcMar>
              <w:top w:w="58" w:type="dxa"/>
              <w:left w:w="58" w:type="dxa"/>
              <w:bottom w:w="58" w:type="dxa"/>
              <w:right w:w="58" w:type="dxa"/>
            </w:tcMar>
          </w:tcPr>
          <w:p w:rsidR="0061299E" w:rsidRPr="000555D4" w:rsidRDefault="0061299E" w:rsidP="0061299E">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7</w:t>
            </w:r>
          </w:p>
        </w:tc>
        <w:tc>
          <w:tcPr>
            <w:tcW w:w="1102" w:type="pct"/>
            <w:tcMar>
              <w:top w:w="58" w:type="dxa"/>
              <w:left w:w="58" w:type="dxa"/>
              <w:bottom w:w="58" w:type="dxa"/>
              <w:right w:w="58" w:type="dxa"/>
            </w:tcMar>
          </w:tcPr>
          <w:p w:rsidR="0061299E" w:rsidRDefault="005635D6"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Major   Total Score   </w:t>
            </w:r>
            <w:r w:rsidR="0061299E">
              <w:rPr>
                <w:rFonts w:ascii="Arial" w:hAnsi="Arial" w:cs="Arial"/>
                <w:color w:val="333333"/>
                <w:kern w:val="20"/>
                <w:sz w:val="20"/>
              </w:rPr>
              <w:t>Percentile</w:t>
            </w:r>
          </w:p>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107       122              1</w:t>
            </w:r>
          </w:p>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111        130              7</w:t>
            </w:r>
          </w:p>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117        139            25</w:t>
            </w:r>
          </w:p>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117        122              1</w:t>
            </w:r>
          </w:p>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117        134            15</w:t>
            </w:r>
          </w:p>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*108N     128              4</w:t>
            </w:r>
          </w:p>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097       123              1</w:t>
            </w:r>
          </w:p>
          <w:p w:rsidR="0061299E" w:rsidRDefault="0061299E" w:rsidP="000155C1">
            <w:pPr>
              <w:pStyle w:val="Header"/>
              <w:tabs>
                <w:tab w:val="clear" w:pos="4320"/>
                <w:tab w:val="clear" w:pos="8640"/>
              </w:tabs>
              <w:rPr>
                <w:rFonts w:ascii="Arial" w:hAnsi="Arial" w:cs="Arial"/>
                <w:color w:val="333333"/>
                <w:kern w:val="20"/>
                <w:sz w:val="20"/>
              </w:rPr>
            </w:pPr>
          </w:p>
          <w:p w:rsidR="0061299E" w:rsidRDefault="0061299E" w:rsidP="000155C1">
            <w:pPr>
              <w:pStyle w:val="Header"/>
              <w:tabs>
                <w:tab w:val="clear" w:pos="4320"/>
                <w:tab w:val="clear" w:pos="8640"/>
              </w:tabs>
              <w:rPr>
                <w:rFonts w:ascii="Arial" w:hAnsi="Arial" w:cs="Arial"/>
                <w:color w:val="333333"/>
                <w:kern w:val="20"/>
                <w:sz w:val="20"/>
              </w:rPr>
            </w:pPr>
            <w:r w:rsidRPr="000A25CA">
              <w:rPr>
                <w:rFonts w:ascii="Arial" w:hAnsi="Arial" w:cs="Arial"/>
                <w:color w:val="333333"/>
                <w:kern w:val="20"/>
                <w:sz w:val="20"/>
              </w:rPr>
              <w:t>*</w:t>
            </w:r>
            <w:r>
              <w:rPr>
                <w:rFonts w:ascii="Arial" w:hAnsi="Arial" w:cs="Arial"/>
                <w:color w:val="333333"/>
                <w:kern w:val="20"/>
                <w:sz w:val="20"/>
              </w:rPr>
              <w:t xml:space="preserve"> BIT-Network major</w:t>
            </w:r>
          </w:p>
          <w:p w:rsidR="0061299E" w:rsidRPr="000555D4"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The scale range for the total score is 120-200.</w:t>
            </w:r>
          </w:p>
        </w:tc>
        <w:tc>
          <w:tcPr>
            <w:tcW w:w="999" w:type="pct"/>
            <w:tcMar>
              <w:top w:w="58" w:type="dxa"/>
              <w:left w:w="58" w:type="dxa"/>
              <w:bottom w:w="58" w:type="dxa"/>
              <w:right w:w="58" w:type="dxa"/>
            </w:tcMar>
          </w:tcPr>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There was only one BIT major in the group; hence, no conclusion can be made. However, it is a starting point for the new assessment measure.</w:t>
            </w:r>
            <w:r>
              <w:rPr>
                <w:rFonts w:ascii="Arial" w:hAnsi="Arial" w:cs="Arial"/>
                <w:color w:val="333333"/>
                <w:kern w:val="20"/>
                <w:sz w:val="20"/>
              </w:rPr>
              <w:br/>
              <w:t xml:space="preserve">As expected, students did not do well. There were three areas of assessment: </w:t>
            </w:r>
          </w:p>
          <w:p w:rsidR="0061299E" w:rsidRDefault="0061299E" w:rsidP="0061299E">
            <w:pPr>
              <w:pStyle w:val="Header"/>
              <w:numPr>
                <w:ilvl w:val="0"/>
                <w:numId w:val="32"/>
              </w:numPr>
              <w:tabs>
                <w:tab w:val="clear" w:pos="4320"/>
                <w:tab w:val="clear" w:pos="8640"/>
              </w:tabs>
              <w:rPr>
                <w:rFonts w:ascii="Arial" w:hAnsi="Arial" w:cs="Arial"/>
                <w:color w:val="333333"/>
                <w:kern w:val="20"/>
                <w:sz w:val="20"/>
              </w:rPr>
            </w:pPr>
            <w:r>
              <w:rPr>
                <w:rFonts w:ascii="Arial" w:hAnsi="Arial" w:cs="Arial"/>
                <w:color w:val="333333"/>
                <w:kern w:val="20"/>
                <w:sz w:val="20"/>
              </w:rPr>
              <w:t xml:space="preserve">programming and software engineering </w:t>
            </w:r>
          </w:p>
          <w:p w:rsidR="0061299E" w:rsidRDefault="0061299E" w:rsidP="0061299E">
            <w:pPr>
              <w:pStyle w:val="Header"/>
              <w:numPr>
                <w:ilvl w:val="0"/>
                <w:numId w:val="32"/>
              </w:numPr>
              <w:tabs>
                <w:tab w:val="clear" w:pos="4320"/>
                <w:tab w:val="clear" w:pos="8640"/>
              </w:tabs>
              <w:rPr>
                <w:rFonts w:ascii="Arial" w:hAnsi="Arial" w:cs="Arial"/>
                <w:color w:val="333333"/>
                <w:kern w:val="20"/>
                <w:sz w:val="20"/>
              </w:rPr>
            </w:pPr>
            <w:r>
              <w:rPr>
                <w:rFonts w:ascii="Arial" w:hAnsi="Arial" w:cs="Arial"/>
                <w:color w:val="333333"/>
                <w:kern w:val="20"/>
                <w:sz w:val="20"/>
              </w:rPr>
              <w:t>discrete structures and algorithms</w:t>
            </w:r>
          </w:p>
          <w:p w:rsidR="0061299E" w:rsidRDefault="0061299E" w:rsidP="0061299E">
            <w:pPr>
              <w:pStyle w:val="Header"/>
              <w:numPr>
                <w:ilvl w:val="0"/>
                <w:numId w:val="32"/>
              </w:numPr>
              <w:tabs>
                <w:tab w:val="clear" w:pos="4320"/>
                <w:tab w:val="clear" w:pos="8640"/>
              </w:tabs>
              <w:rPr>
                <w:rFonts w:ascii="Arial" w:hAnsi="Arial" w:cs="Arial"/>
                <w:color w:val="333333"/>
                <w:kern w:val="20"/>
                <w:sz w:val="20"/>
              </w:rPr>
            </w:pPr>
            <w:r>
              <w:rPr>
                <w:rFonts w:ascii="Arial" w:hAnsi="Arial" w:cs="Arial"/>
                <w:color w:val="333333"/>
                <w:kern w:val="20"/>
                <w:sz w:val="20"/>
              </w:rPr>
              <w:t>systems: architecture/operating systems/networking/database</w:t>
            </w:r>
          </w:p>
          <w:p w:rsidR="0061299E"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The mean percent correct for each area is 23, 23</w:t>
            </w:r>
            <w:proofErr w:type="gramStart"/>
            <w:r>
              <w:rPr>
                <w:rFonts w:ascii="Arial" w:hAnsi="Arial" w:cs="Arial"/>
                <w:color w:val="333333"/>
                <w:kern w:val="20"/>
                <w:sz w:val="20"/>
              </w:rPr>
              <w:t>,18</w:t>
            </w:r>
            <w:proofErr w:type="gramEnd"/>
            <w:r>
              <w:rPr>
                <w:rFonts w:ascii="Arial" w:hAnsi="Arial" w:cs="Arial"/>
                <w:color w:val="333333"/>
                <w:kern w:val="20"/>
                <w:sz w:val="20"/>
              </w:rPr>
              <w:t>, respectively.</w:t>
            </w:r>
          </w:p>
          <w:p w:rsidR="0061299E" w:rsidRPr="000555D4" w:rsidRDefault="0061299E" w:rsidP="000155C1">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This exam covers much more than algorithm and programming skills.</w:t>
            </w:r>
          </w:p>
        </w:tc>
        <w:tc>
          <w:tcPr>
            <w:tcW w:w="571" w:type="pct"/>
            <w:tcMar>
              <w:top w:w="58" w:type="dxa"/>
              <w:left w:w="58" w:type="dxa"/>
              <w:bottom w:w="58" w:type="dxa"/>
              <w:right w:w="58" w:type="dxa"/>
            </w:tcMar>
          </w:tcPr>
          <w:p w:rsidR="0061299E" w:rsidRPr="000555D4" w:rsidRDefault="0061299E" w:rsidP="0061299E">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N</w:t>
            </w:r>
          </w:p>
        </w:tc>
      </w:tr>
      <w:bookmarkEnd w:id="0"/>
      <w:tr w:rsidR="005635D6" w:rsidRPr="000555D4" w:rsidTr="000155C1">
        <w:tc>
          <w:tcPr>
            <w:tcW w:w="538"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027A90" w:rsidRDefault="005635D6" w:rsidP="000155C1">
            <w:pPr>
              <w:pStyle w:val="Header"/>
              <w:rPr>
                <w:rFonts w:ascii="Arial" w:hAnsi="Arial" w:cs="Arial"/>
                <w:bCs/>
                <w:color w:val="333333"/>
                <w:kern w:val="20"/>
                <w:sz w:val="20"/>
              </w:rPr>
            </w:pPr>
            <w:r>
              <w:rPr>
                <w:rFonts w:ascii="Arial" w:hAnsi="Arial" w:cs="Arial"/>
                <w:bCs/>
                <w:color w:val="333333"/>
                <w:kern w:val="20"/>
                <w:sz w:val="20"/>
              </w:rPr>
              <w:t>2. S</w:t>
            </w:r>
            <w:r w:rsidRPr="00027A90">
              <w:rPr>
                <w:rFonts w:ascii="Arial" w:hAnsi="Arial" w:cs="Arial"/>
                <w:bCs/>
                <w:color w:val="333333"/>
                <w:kern w:val="20"/>
                <w:sz w:val="20"/>
              </w:rPr>
              <w:t>tudent</w:t>
            </w:r>
            <w:r>
              <w:rPr>
                <w:rFonts w:ascii="Arial" w:hAnsi="Arial" w:cs="Arial"/>
                <w:bCs/>
                <w:color w:val="333333"/>
                <w:kern w:val="20"/>
                <w:sz w:val="20"/>
              </w:rPr>
              <w:t>s</w:t>
            </w:r>
            <w:r w:rsidRPr="00027A90">
              <w:rPr>
                <w:rFonts w:ascii="Arial" w:hAnsi="Arial" w:cs="Arial"/>
                <w:bCs/>
                <w:color w:val="333333"/>
                <w:kern w:val="20"/>
                <w:sz w:val="20"/>
              </w:rPr>
              <w:t xml:space="preserve"> will integrate the design, implementation and </w:t>
            </w:r>
            <w:r w:rsidRPr="00027A90">
              <w:rPr>
                <w:rFonts w:ascii="Arial" w:hAnsi="Arial" w:cs="Arial"/>
                <w:bCs/>
                <w:color w:val="333333"/>
                <w:kern w:val="20"/>
                <w:sz w:val="20"/>
              </w:rPr>
              <w:lastRenderedPageBreak/>
              <w:t>administration of computer networks.</w:t>
            </w:r>
          </w:p>
          <w:p w:rsidR="005635D6" w:rsidRPr="00027A90" w:rsidRDefault="005635D6" w:rsidP="000155C1">
            <w:pPr>
              <w:pStyle w:val="Header"/>
              <w:rPr>
                <w:rFonts w:ascii="Arial" w:hAnsi="Arial" w:cs="Arial"/>
                <w:bCs/>
                <w:color w:val="333333"/>
                <w:kern w:val="20"/>
                <w:sz w:val="20"/>
              </w:rPr>
            </w:pPr>
          </w:p>
        </w:tc>
        <w:tc>
          <w:tcPr>
            <w:tcW w:w="55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5635D6" w:rsidRDefault="005635D6" w:rsidP="000155C1">
            <w:pPr>
              <w:pStyle w:val="Header"/>
              <w:tabs>
                <w:tab w:val="clear" w:pos="4320"/>
                <w:tab w:val="clear" w:pos="8640"/>
              </w:tabs>
              <w:rPr>
                <w:rFonts w:ascii="Arial" w:hAnsi="Arial" w:cs="Arial"/>
                <w:bCs/>
                <w:color w:val="333333"/>
                <w:kern w:val="20"/>
                <w:sz w:val="20"/>
              </w:rPr>
            </w:pPr>
            <w:r w:rsidRPr="00B25F92">
              <w:rPr>
                <w:rFonts w:ascii="Arial" w:hAnsi="Arial" w:cs="Arial"/>
                <w:bCs/>
                <w:color w:val="333333"/>
                <w:kern w:val="20"/>
                <w:sz w:val="20"/>
              </w:rPr>
              <w:lastRenderedPageBreak/>
              <w:t xml:space="preserve">An IT 2153 hands-on project will be assigned that examines the </w:t>
            </w:r>
            <w:r w:rsidRPr="00B25F92">
              <w:rPr>
                <w:rFonts w:ascii="Arial" w:hAnsi="Arial" w:cs="Arial"/>
                <w:bCs/>
                <w:color w:val="333333"/>
                <w:kern w:val="20"/>
                <w:sz w:val="20"/>
              </w:rPr>
              <w:lastRenderedPageBreak/>
              <w:t>students’ knowledge and ability to set up a minimal Local Area Network (LAN) involving a server and two or more clients.</w:t>
            </w:r>
          </w:p>
        </w:tc>
        <w:tc>
          <w:tcPr>
            <w:tcW w:w="51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0555D4" w:rsidRDefault="005635D6" w:rsidP="000155C1">
            <w:pPr>
              <w:pStyle w:val="Header"/>
              <w:tabs>
                <w:tab w:val="clear" w:pos="4320"/>
                <w:tab w:val="clear" w:pos="8640"/>
              </w:tabs>
              <w:rPr>
                <w:rFonts w:ascii="Arial" w:hAnsi="Arial" w:cs="Arial"/>
                <w:color w:val="333333"/>
                <w:kern w:val="20"/>
                <w:sz w:val="20"/>
              </w:rPr>
            </w:pPr>
            <w:r w:rsidRPr="005635D6">
              <w:rPr>
                <w:rFonts w:ascii="Arial" w:hAnsi="Arial" w:cs="Arial"/>
                <w:color w:val="333333"/>
                <w:kern w:val="20"/>
                <w:sz w:val="20"/>
              </w:rPr>
              <w:lastRenderedPageBreak/>
              <w:t xml:space="preserve">70% of the students will be able to design a Local Area </w:t>
            </w:r>
            <w:r w:rsidRPr="005635D6">
              <w:rPr>
                <w:rFonts w:ascii="Arial" w:hAnsi="Arial" w:cs="Arial"/>
                <w:color w:val="333333"/>
                <w:kern w:val="20"/>
                <w:sz w:val="20"/>
              </w:rPr>
              <w:lastRenderedPageBreak/>
              <w:t>Network (LAN) upon completing the IT2153 Network Operating Systems I course with an accuracy of 70%</w:t>
            </w:r>
          </w:p>
        </w:tc>
        <w:tc>
          <w:tcPr>
            <w:tcW w:w="405"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0555D4" w:rsidRDefault="005635D6" w:rsidP="000155C1">
            <w:pPr>
              <w:pStyle w:val="Header"/>
              <w:tabs>
                <w:tab w:val="clear" w:pos="4320"/>
                <w:tab w:val="clear" w:pos="8640"/>
              </w:tabs>
              <w:rPr>
                <w:rFonts w:ascii="Arial" w:hAnsi="Arial" w:cs="Arial"/>
                <w:color w:val="333333"/>
                <w:kern w:val="20"/>
                <w:sz w:val="20"/>
              </w:rPr>
            </w:pPr>
            <w:r w:rsidRPr="00EF4616">
              <w:rPr>
                <w:rFonts w:ascii="Arial" w:hAnsi="Arial" w:cs="Arial"/>
                <w:color w:val="333333"/>
                <w:kern w:val="20"/>
                <w:sz w:val="20"/>
              </w:rPr>
              <w:lastRenderedPageBreak/>
              <w:t>All BIT students taking IT 2153</w:t>
            </w:r>
          </w:p>
        </w:tc>
        <w:tc>
          <w:tcPr>
            <w:tcW w:w="31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0555D4" w:rsidRDefault="005635D6" w:rsidP="005635D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17</w:t>
            </w:r>
          </w:p>
        </w:tc>
        <w:tc>
          <w:tcPr>
            <w:tcW w:w="1102"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5635D6" w:rsidRDefault="005635D6" w:rsidP="005635D6">
            <w:pPr>
              <w:pStyle w:val="Header"/>
              <w:rPr>
                <w:rFonts w:ascii="Arial" w:hAnsi="Arial" w:cs="Arial"/>
                <w:color w:val="333333"/>
                <w:kern w:val="20"/>
                <w:sz w:val="20"/>
              </w:rPr>
            </w:pPr>
            <w:r w:rsidRPr="005635D6">
              <w:rPr>
                <w:rFonts w:ascii="Arial" w:hAnsi="Arial" w:cs="Arial"/>
                <w:color w:val="333333"/>
                <w:kern w:val="20"/>
                <w:sz w:val="20"/>
              </w:rPr>
              <w:t>13 out of 17 students (77%) accomplished the Assessment Measure.</w:t>
            </w:r>
          </w:p>
          <w:p w:rsidR="005635D6" w:rsidRPr="000555D4" w:rsidRDefault="005635D6" w:rsidP="000155C1">
            <w:pPr>
              <w:pStyle w:val="Header"/>
              <w:tabs>
                <w:tab w:val="clear" w:pos="4320"/>
                <w:tab w:val="clear" w:pos="8640"/>
              </w:tabs>
              <w:rPr>
                <w:rFonts w:ascii="Arial" w:hAnsi="Arial" w:cs="Arial"/>
                <w:color w:val="333333"/>
                <w:kern w:val="20"/>
                <w:sz w:val="20"/>
              </w:rPr>
            </w:pPr>
          </w:p>
        </w:tc>
        <w:tc>
          <w:tcPr>
            <w:tcW w:w="999"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5635D6" w:rsidRDefault="005635D6" w:rsidP="005635D6">
            <w:pPr>
              <w:pStyle w:val="Header"/>
              <w:rPr>
                <w:rFonts w:ascii="Arial" w:hAnsi="Arial" w:cs="Arial"/>
                <w:color w:val="333333"/>
                <w:kern w:val="20"/>
                <w:sz w:val="20"/>
              </w:rPr>
            </w:pPr>
            <w:r w:rsidRPr="005635D6">
              <w:rPr>
                <w:rFonts w:ascii="Arial" w:hAnsi="Arial" w:cs="Arial"/>
                <w:color w:val="333333"/>
                <w:kern w:val="20"/>
                <w:sz w:val="20"/>
              </w:rPr>
              <w:t>A high percentage of students demonstrated their ability to set up a Local Area Network meeting the performance standard.</w:t>
            </w:r>
          </w:p>
        </w:tc>
        <w:tc>
          <w:tcPr>
            <w:tcW w:w="57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0555D4" w:rsidRDefault="005635D6" w:rsidP="000155C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tr w:rsidR="005635D6" w:rsidRPr="000555D4" w:rsidTr="000155C1">
        <w:tc>
          <w:tcPr>
            <w:tcW w:w="538"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027A90" w:rsidRDefault="005635D6" w:rsidP="000155C1">
            <w:pPr>
              <w:pStyle w:val="Header"/>
              <w:rPr>
                <w:rFonts w:ascii="Arial" w:hAnsi="Arial" w:cs="Arial"/>
                <w:bCs/>
                <w:color w:val="333333"/>
                <w:kern w:val="20"/>
                <w:sz w:val="20"/>
              </w:rPr>
            </w:pPr>
            <w:r w:rsidRPr="00027A90">
              <w:rPr>
                <w:rFonts w:ascii="Arial" w:hAnsi="Arial" w:cs="Arial"/>
                <w:bCs/>
                <w:color w:val="333333"/>
                <w:kern w:val="20"/>
                <w:sz w:val="20"/>
              </w:rPr>
              <w:lastRenderedPageBreak/>
              <w:t xml:space="preserve">3. </w:t>
            </w:r>
            <w:r>
              <w:rPr>
                <w:rFonts w:ascii="Arial" w:hAnsi="Arial" w:cs="Arial"/>
                <w:bCs/>
                <w:color w:val="333333"/>
                <w:kern w:val="20"/>
                <w:sz w:val="20"/>
              </w:rPr>
              <w:t>S</w:t>
            </w:r>
            <w:r w:rsidRPr="00027A90">
              <w:rPr>
                <w:rFonts w:ascii="Arial" w:hAnsi="Arial" w:cs="Arial"/>
                <w:bCs/>
                <w:color w:val="333333"/>
                <w:kern w:val="20"/>
                <w:sz w:val="20"/>
              </w:rPr>
              <w:t>tudent</w:t>
            </w:r>
            <w:r>
              <w:rPr>
                <w:rFonts w:ascii="Arial" w:hAnsi="Arial" w:cs="Arial"/>
                <w:bCs/>
                <w:color w:val="333333"/>
                <w:kern w:val="20"/>
                <w:sz w:val="20"/>
              </w:rPr>
              <w:t>s</w:t>
            </w:r>
            <w:r w:rsidRPr="00027A90">
              <w:rPr>
                <w:rFonts w:ascii="Arial" w:hAnsi="Arial" w:cs="Arial"/>
                <w:bCs/>
                <w:color w:val="333333"/>
                <w:kern w:val="20"/>
                <w:sz w:val="20"/>
              </w:rPr>
              <w:t xml:space="preserve"> will demonstrate knowledge and practical technology and business oriented skills to compete in the modern business environment.</w:t>
            </w:r>
          </w:p>
        </w:tc>
        <w:tc>
          <w:tcPr>
            <w:tcW w:w="55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9A1A8C" w:rsidRDefault="005635D6" w:rsidP="000155C1">
            <w:pPr>
              <w:pStyle w:val="Header"/>
              <w:tabs>
                <w:tab w:val="clear" w:pos="4320"/>
                <w:tab w:val="clear" w:pos="8640"/>
              </w:tabs>
              <w:rPr>
                <w:rFonts w:ascii="Arial" w:hAnsi="Arial" w:cs="Arial"/>
                <w:bCs/>
                <w:color w:val="333333"/>
                <w:kern w:val="20"/>
                <w:sz w:val="20"/>
              </w:rPr>
            </w:pPr>
            <w:r w:rsidRPr="009A1A8C">
              <w:rPr>
                <w:rFonts w:ascii="Arial" w:hAnsi="Arial" w:cs="Arial"/>
                <w:bCs/>
                <w:color w:val="333333"/>
                <w:kern w:val="20"/>
                <w:sz w:val="20"/>
              </w:rPr>
              <w:t xml:space="preserve">In IT 4504, two measures are used: </w:t>
            </w:r>
          </w:p>
          <w:p w:rsidR="005635D6" w:rsidRPr="009A1A8C" w:rsidRDefault="005635D6" w:rsidP="000155C1">
            <w:pPr>
              <w:pStyle w:val="Header"/>
              <w:tabs>
                <w:tab w:val="clear" w:pos="4320"/>
                <w:tab w:val="clear" w:pos="8640"/>
              </w:tabs>
              <w:rPr>
                <w:rFonts w:ascii="Arial" w:hAnsi="Arial" w:cs="Arial"/>
                <w:bCs/>
                <w:color w:val="333333"/>
                <w:kern w:val="20"/>
                <w:sz w:val="20"/>
              </w:rPr>
            </w:pPr>
          </w:p>
          <w:p w:rsidR="005635D6" w:rsidRPr="009A1A8C" w:rsidRDefault="005635D6" w:rsidP="000155C1">
            <w:pPr>
              <w:pStyle w:val="Header"/>
              <w:tabs>
                <w:tab w:val="clear" w:pos="4320"/>
                <w:tab w:val="clear" w:pos="8640"/>
              </w:tabs>
              <w:rPr>
                <w:rFonts w:ascii="Arial" w:hAnsi="Arial" w:cs="Arial"/>
                <w:bCs/>
                <w:color w:val="333333"/>
                <w:kern w:val="20"/>
                <w:sz w:val="20"/>
              </w:rPr>
            </w:pPr>
            <w:r w:rsidRPr="009A1A8C">
              <w:rPr>
                <w:rFonts w:ascii="Arial" w:hAnsi="Arial" w:cs="Arial"/>
                <w:bCs/>
                <w:color w:val="333333"/>
                <w:kern w:val="20"/>
                <w:sz w:val="20"/>
              </w:rPr>
              <w:t>3a. The comprehensive BIT Exit Exam</w:t>
            </w:r>
            <w:r>
              <w:rPr>
                <w:rFonts w:ascii="Arial" w:hAnsi="Arial" w:cs="Arial"/>
                <w:bCs/>
                <w:color w:val="333333"/>
                <w:kern w:val="20"/>
                <w:sz w:val="20"/>
              </w:rPr>
              <w:t>. The exam consists of questions from each subject area of the core courses.</w:t>
            </w:r>
            <w:r w:rsidRPr="009A1A8C">
              <w:rPr>
                <w:rFonts w:ascii="Arial" w:hAnsi="Arial" w:cs="Arial"/>
                <w:bCs/>
                <w:color w:val="333333"/>
                <w:kern w:val="20"/>
                <w:sz w:val="20"/>
              </w:rPr>
              <w:t xml:space="preserve">  </w:t>
            </w:r>
          </w:p>
          <w:p w:rsidR="005635D6" w:rsidRDefault="005635D6" w:rsidP="000155C1">
            <w:pPr>
              <w:pStyle w:val="Header"/>
              <w:tabs>
                <w:tab w:val="clear" w:pos="4320"/>
                <w:tab w:val="clear" w:pos="8640"/>
              </w:tabs>
              <w:rPr>
                <w:rFonts w:ascii="Arial" w:hAnsi="Arial" w:cs="Arial"/>
                <w:bCs/>
                <w:color w:val="333333"/>
                <w:kern w:val="20"/>
                <w:sz w:val="20"/>
              </w:rPr>
            </w:pPr>
          </w:p>
          <w:p w:rsidR="005635D6" w:rsidRDefault="005635D6" w:rsidP="000155C1">
            <w:pPr>
              <w:pStyle w:val="Header"/>
              <w:tabs>
                <w:tab w:val="clear" w:pos="4320"/>
                <w:tab w:val="clear" w:pos="8640"/>
              </w:tabs>
              <w:rPr>
                <w:rFonts w:ascii="Arial" w:hAnsi="Arial" w:cs="Arial"/>
                <w:bCs/>
                <w:color w:val="333333"/>
                <w:kern w:val="20"/>
                <w:sz w:val="20"/>
              </w:rPr>
            </w:pPr>
          </w:p>
          <w:p w:rsidR="00CB72E4" w:rsidRDefault="00CB72E4" w:rsidP="000155C1">
            <w:pPr>
              <w:pStyle w:val="Header"/>
              <w:tabs>
                <w:tab w:val="clear" w:pos="4320"/>
                <w:tab w:val="clear" w:pos="8640"/>
              </w:tabs>
              <w:rPr>
                <w:rFonts w:ascii="Arial" w:hAnsi="Arial" w:cs="Arial"/>
                <w:bCs/>
                <w:color w:val="333333"/>
                <w:kern w:val="20"/>
                <w:sz w:val="20"/>
              </w:rPr>
            </w:pPr>
          </w:p>
          <w:p w:rsidR="00CB72E4" w:rsidRDefault="00CB72E4" w:rsidP="000155C1">
            <w:pPr>
              <w:pStyle w:val="Header"/>
              <w:tabs>
                <w:tab w:val="clear" w:pos="4320"/>
                <w:tab w:val="clear" w:pos="8640"/>
              </w:tabs>
              <w:rPr>
                <w:rFonts w:ascii="Arial" w:hAnsi="Arial" w:cs="Arial"/>
                <w:bCs/>
                <w:color w:val="333333"/>
                <w:kern w:val="20"/>
                <w:sz w:val="20"/>
              </w:rPr>
            </w:pPr>
          </w:p>
          <w:p w:rsidR="00CB72E4" w:rsidRDefault="00CB72E4" w:rsidP="000155C1">
            <w:pPr>
              <w:pStyle w:val="Header"/>
              <w:tabs>
                <w:tab w:val="clear" w:pos="4320"/>
                <w:tab w:val="clear" w:pos="8640"/>
              </w:tabs>
              <w:rPr>
                <w:rFonts w:ascii="Arial" w:hAnsi="Arial" w:cs="Arial"/>
                <w:bCs/>
                <w:color w:val="333333"/>
                <w:kern w:val="20"/>
                <w:sz w:val="20"/>
              </w:rPr>
            </w:pPr>
          </w:p>
          <w:p w:rsidR="00CB72E4" w:rsidRDefault="00CB72E4" w:rsidP="000155C1">
            <w:pPr>
              <w:pStyle w:val="Header"/>
              <w:tabs>
                <w:tab w:val="clear" w:pos="4320"/>
                <w:tab w:val="clear" w:pos="8640"/>
              </w:tabs>
              <w:rPr>
                <w:rFonts w:ascii="Arial" w:hAnsi="Arial" w:cs="Arial"/>
                <w:bCs/>
                <w:color w:val="333333"/>
                <w:kern w:val="20"/>
                <w:sz w:val="20"/>
              </w:rPr>
            </w:pPr>
          </w:p>
          <w:p w:rsidR="00CB72E4" w:rsidRDefault="00CB72E4" w:rsidP="000155C1">
            <w:pPr>
              <w:pStyle w:val="Header"/>
              <w:tabs>
                <w:tab w:val="clear" w:pos="4320"/>
                <w:tab w:val="clear" w:pos="8640"/>
              </w:tabs>
              <w:rPr>
                <w:rFonts w:ascii="Arial" w:hAnsi="Arial" w:cs="Arial"/>
                <w:bCs/>
                <w:color w:val="333333"/>
                <w:kern w:val="20"/>
                <w:sz w:val="20"/>
              </w:rPr>
            </w:pPr>
          </w:p>
          <w:p w:rsidR="00CB72E4" w:rsidRDefault="00CB72E4" w:rsidP="000155C1">
            <w:pPr>
              <w:pStyle w:val="Header"/>
              <w:tabs>
                <w:tab w:val="clear" w:pos="4320"/>
                <w:tab w:val="clear" w:pos="8640"/>
              </w:tabs>
              <w:rPr>
                <w:rFonts w:ascii="Arial" w:hAnsi="Arial" w:cs="Arial"/>
                <w:bCs/>
                <w:color w:val="333333"/>
                <w:kern w:val="20"/>
                <w:sz w:val="20"/>
              </w:rPr>
            </w:pPr>
          </w:p>
          <w:p w:rsidR="00CB72E4" w:rsidRDefault="00CB72E4" w:rsidP="000155C1">
            <w:pPr>
              <w:pStyle w:val="Header"/>
              <w:tabs>
                <w:tab w:val="clear" w:pos="4320"/>
                <w:tab w:val="clear" w:pos="8640"/>
              </w:tabs>
              <w:rPr>
                <w:rFonts w:ascii="Arial" w:hAnsi="Arial" w:cs="Arial"/>
                <w:bCs/>
                <w:color w:val="333333"/>
                <w:kern w:val="20"/>
                <w:sz w:val="20"/>
              </w:rPr>
            </w:pPr>
          </w:p>
          <w:p w:rsidR="005635D6" w:rsidRPr="009A1A8C" w:rsidRDefault="005635D6" w:rsidP="000155C1">
            <w:pPr>
              <w:pStyle w:val="Header"/>
              <w:tabs>
                <w:tab w:val="clear" w:pos="4320"/>
                <w:tab w:val="clear" w:pos="8640"/>
              </w:tabs>
              <w:rPr>
                <w:rFonts w:ascii="Arial" w:hAnsi="Arial" w:cs="Arial"/>
                <w:bCs/>
                <w:color w:val="333333"/>
                <w:kern w:val="20"/>
                <w:sz w:val="20"/>
              </w:rPr>
            </w:pPr>
            <w:r w:rsidRPr="009A1A8C">
              <w:rPr>
                <w:rFonts w:ascii="Arial" w:hAnsi="Arial" w:cs="Arial"/>
                <w:bCs/>
                <w:color w:val="333333"/>
                <w:kern w:val="20"/>
                <w:sz w:val="20"/>
              </w:rPr>
              <w:lastRenderedPageBreak/>
              <w:t xml:space="preserve">3b. the Major Field Test (MFT) in Business administered by the </w:t>
            </w:r>
            <w:r w:rsidRPr="0080685E">
              <w:rPr>
                <w:rFonts w:ascii="Arial" w:hAnsi="Arial" w:cs="Arial"/>
                <w:bCs/>
                <w:color w:val="333333"/>
                <w:kern w:val="20"/>
                <w:sz w:val="20"/>
              </w:rPr>
              <w:t>Educational Testing Service in the areas of Accounting, Economics, Management, Marketing, and Management Information Systems.</w:t>
            </w:r>
          </w:p>
        </w:tc>
        <w:tc>
          <w:tcPr>
            <w:tcW w:w="51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Default="005635D6" w:rsidP="005635D6">
            <w:pPr>
              <w:pStyle w:val="Header"/>
              <w:tabs>
                <w:tab w:val="clear" w:pos="4320"/>
                <w:tab w:val="clear" w:pos="8640"/>
              </w:tabs>
              <w:rPr>
                <w:rFonts w:ascii="Arial" w:hAnsi="Arial" w:cs="Arial"/>
                <w:color w:val="333333"/>
                <w:kern w:val="20"/>
                <w:sz w:val="20"/>
              </w:rPr>
            </w:pPr>
            <w:r w:rsidRPr="009A1A8C">
              <w:rPr>
                <w:rFonts w:ascii="Arial" w:hAnsi="Arial" w:cs="Arial"/>
                <w:color w:val="333333"/>
                <w:kern w:val="20"/>
                <w:sz w:val="20"/>
              </w:rPr>
              <w:lastRenderedPageBreak/>
              <w:t xml:space="preserve">3a. At least 75 per cent students will demonstrate their competency in the Business Information Technology earning 60 per cent or higher in the comprehensive test. </w:t>
            </w:r>
          </w:p>
          <w:p w:rsidR="005635D6" w:rsidRDefault="005635D6" w:rsidP="005635D6">
            <w:pPr>
              <w:pStyle w:val="Header"/>
              <w:tabs>
                <w:tab w:val="clear" w:pos="4320"/>
                <w:tab w:val="clear" w:pos="8640"/>
              </w:tabs>
              <w:rPr>
                <w:rFonts w:ascii="Arial" w:hAnsi="Arial" w:cs="Arial"/>
                <w:color w:val="333333"/>
                <w:kern w:val="20"/>
                <w:sz w:val="20"/>
              </w:rPr>
            </w:pPr>
          </w:p>
          <w:p w:rsidR="005635D6" w:rsidRDefault="005635D6" w:rsidP="005635D6">
            <w:pPr>
              <w:pStyle w:val="Header"/>
              <w:tabs>
                <w:tab w:val="clear" w:pos="4320"/>
                <w:tab w:val="clear" w:pos="8640"/>
              </w:tabs>
              <w:rPr>
                <w:rFonts w:ascii="Arial" w:hAnsi="Arial" w:cs="Arial"/>
                <w:color w:val="333333"/>
                <w:kern w:val="20"/>
                <w:sz w:val="20"/>
              </w:rPr>
            </w:pPr>
          </w:p>
          <w:p w:rsidR="005635D6" w:rsidRDefault="005635D6" w:rsidP="005635D6">
            <w:pPr>
              <w:pStyle w:val="Header"/>
              <w:tabs>
                <w:tab w:val="clear" w:pos="4320"/>
                <w:tab w:val="clear" w:pos="8640"/>
              </w:tabs>
              <w:rPr>
                <w:rFonts w:ascii="Arial" w:hAnsi="Arial" w:cs="Arial"/>
                <w:color w:val="333333"/>
                <w:kern w:val="20"/>
                <w:sz w:val="20"/>
              </w:rPr>
            </w:pPr>
          </w:p>
          <w:p w:rsidR="00CB72E4" w:rsidRDefault="00CB72E4" w:rsidP="005635D6">
            <w:pPr>
              <w:pStyle w:val="Header"/>
              <w:tabs>
                <w:tab w:val="clear" w:pos="4320"/>
                <w:tab w:val="clear" w:pos="8640"/>
              </w:tabs>
              <w:rPr>
                <w:rFonts w:ascii="Arial" w:hAnsi="Arial" w:cs="Arial"/>
                <w:color w:val="333333"/>
                <w:kern w:val="20"/>
                <w:sz w:val="20"/>
              </w:rPr>
            </w:pPr>
          </w:p>
          <w:p w:rsidR="00CB72E4" w:rsidRDefault="00CB72E4" w:rsidP="005635D6">
            <w:pPr>
              <w:pStyle w:val="Header"/>
              <w:tabs>
                <w:tab w:val="clear" w:pos="4320"/>
                <w:tab w:val="clear" w:pos="8640"/>
              </w:tabs>
              <w:rPr>
                <w:rFonts w:ascii="Arial" w:hAnsi="Arial" w:cs="Arial"/>
                <w:color w:val="333333"/>
                <w:kern w:val="20"/>
                <w:sz w:val="20"/>
              </w:rPr>
            </w:pPr>
          </w:p>
          <w:p w:rsidR="00CB72E4" w:rsidRDefault="00CB72E4" w:rsidP="005635D6">
            <w:pPr>
              <w:pStyle w:val="Header"/>
              <w:tabs>
                <w:tab w:val="clear" w:pos="4320"/>
                <w:tab w:val="clear" w:pos="8640"/>
              </w:tabs>
              <w:rPr>
                <w:rFonts w:ascii="Arial" w:hAnsi="Arial" w:cs="Arial"/>
                <w:color w:val="333333"/>
                <w:kern w:val="20"/>
                <w:sz w:val="20"/>
              </w:rPr>
            </w:pPr>
          </w:p>
          <w:p w:rsidR="00CB72E4" w:rsidRDefault="00CB72E4" w:rsidP="005635D6">
            <w:pPr>
              <w:pStyle w:val="Header"/>
              <w:tabs>
                <w:tab w:val="clear" w:pos="4320"/>
                <w:tab w:val="clear" w:pos="8640"/>
              </w:tabs>
              <w:rPr>
                <w:rFonts w:ascii="Arial" w:hAnsi="Arial" w:cs="Arial"/>
                <w:color w:val="333333"/>
                <w:kern w:val="20"/>
                <w:sz w:val="20"/>
              </w:rPr>
            </w:pPr>
          </w:p>
          <w:p w:rsidR="00CB72E4" w:rsidRPr="009A1A8C" w:rsidRDefault="00CB72E4" w:rsidP="005635D6">
            <w:pPr>
              <w:pStyle w:val="Header"/>
              <w:tabs>
                <w:tab w:val="clear" w:pos="4320"/>
                <w:tab w:val="clear" w:pos="8640"/>
              </w:tabs>
              <w:rPr>
                <w:rFonts w:ascii="Arial" w:hAnsi="Arial" w:cs="Arial"/>
                <w:color w:val="333333"/>
                <w:kern w:val="20"/>
                <w:sz w:val="20"/>
              </w:rPr>
            </w:pPr>
          </w:p>
          <w:p w:rsidR="005635D6" w:rsidRPr="000555D4" w:rsidRDefault="005635D6" w:rsidP="005635D6">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3b.</w:t>
            </w:r>
            <w:r w:rsidRPr="009A1A8C">
              <w:rPr>
                <w:rFonts w:ascii="Arial" w:hAnsi="Arial" w:cs="Arial"/>
                <w:color w:val="333333"/>
                <w:kern w:val="20"/>
                <w:sz w:val="20"/>
              </w:rPr>
              <w:t xml:space="preserve"> At least 75 percent of the students will demonstrate their knowledge of the Business Support core through their average performance at or above the 50th percentile on the MFT.</w:t>
            </w:r>
          </w:p>
        </w:tc>
        <w:tc>
          <w:tcPr>
            <w:tcW w:w="405"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Default="005635D6" w:rsidP="000155C1">
            <w:pPr>
              <w:pStyle w:val="Header"/>
              <w:tabs>
                <w:tab w:val="clear" w:pos="4320"/>
                <w:tab w:val="clear" w:pos="8640"/>
              </w:tabs>
              <w:rPr>
                <w:rFonts w:ascii="Arial" w:hAnsi="Arial" w:cs="Arial"/>
                <w:color w:val="333333"/>
                <w:kern w:val="20"/>
                <w:sz w:val="20"/>
              </w:rPr>
            </w:pPr>
            <w:r w:rsidRPr="00EF4616">
              <w:rPr>
                <w:rFonts w:ascii="Arial" w:hAnsi="Arial" w:cs="Arial"/>
                <w:color w:val="333333"/>
                <w:kern w:val="20"/>
                <w:sz w:val="20"/>
              </w:rPr>
              <w:lastRenderedPageBreak/>
              <w:t>All BIT students taking IT 4504</w:t>
            </w: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p>
          <w:p w:rsidR="005635D6" w:rsidRDefault="005635D6" w:rsidP="005635D6">
            <w:pPr>
              <w:pStyle w:val="Header"/>
              <w:rPr>
                <w:rFonts w:ascii="Arial" w:hAnsi="Arial" w:cs="Arial"/>
                <w:color w:val="333333"/>
                <w:kern w:val="20"/>
                <w:sz w:val="20"/>
              </w:rPr>
            </w:pPr>
          </w:p>
          <w:p w:rsidR="00CB72E4" w:rsidRDefault="00CB72E4" w:rsidP="005635D6">
            <w:pPr>
              <w:pStyle w:val="Header"/>
              <w:rPr>
                <w:rFonts w:ascii="Arial" w:hAnsi="Arial" w:cs="Arial"/>
                <w:color w:val="333333"/>
                <w:kern w:val="20"/>
                <w:sz w:val="20"/>
              </w:rPr>
            </w:pPr>
          </w:p>
          <w:p w:rsidR="00CB72E4" w:rsidRDefault="00CB72E4" w:rsidP="005635D6">
            <w:pPr>
              <w:pStyle w:val="Header"/>
              <w:rPr>
                <w:rFonts w:ascii="Arial" w:hAnsi="Arial" w:cs="Arial"/>
                <w:color w:val="333333"/>
                <w:kern w:val="20"/>
                <w:sz w:val="20"/>
              </w:rPr>
            </w:pPr>
          </w:p>
          <w:p w:rsidR="00CB72E4" w:rsidRDefault="00CB72E4" w:rsidP="005635D6">
            <w:pPr>
              <w:pStyle w:val="Header"/>
              <w:rPr>
                <w:rFonts w:ascii="Arial" w:hAnsi="Arial" w:cs="Arial"/>
                <w:color w:val="333333"/>
                <w:kern w:val="20"/>
                <w:sz w:val="20"/>
              </w:rPr>
            </w:pPr>
          </w:p>
          <w:p w:rsidR="00CB72E4" w:rsidRDefault="00CB72E4" w:rsidP="005635D6">
            <w:pPr>
              <w:pStyle w:val="Header"/>
              <w:rPr>
                <w:rFonts w:ascii="Arial" w:hAnsi="Arial" w:cs="Arial"/>
                <w:color w:val="333333"/>
                <w:kern w:val="20"/>
                <w:sz w:val="20"/>
              </w:rPr>
            </w:pPr>
          </w:p>
          <w:p w:rsidR="00CB72E4" w:rsidRDefault="00CB72E4" w:rsidP="005635D6">
            <w:pPr>
              <w:pStyle w:val="Header"/>
              <w:rPr>
                <w:rFonts w:ascii="Arial" w:hAnsi="Arial" w:cs="Arial"/>
                <w:color w:val="333333"/>
                <w:kern w:val="20"/>
                <w:sz w:val="20"/>
              </w:rPr>
            </w:pPr>
          </w:p>
          <w:p w:rsidR="00CB72E4" w:rsidRDefault="00CB72E4" w:rsidP="005635D6">
            <w:pPr>
              <w:pStyle w:val="Header"/>
              <w:rPr>
                <w:rFonts w:ascii="Arial" w:hAnsi="Arial" w:cs="Arial"/>
                <w:color w:val="333333"/>
                <w:kern w:val="20"/>
                <w:sz w:val="20"/>
              </w:rPr>
            </w:pPr>
          </w:p>
          <w:p w:rsidR="00CB72E4" w:rsidRDefault="00CB72E4" w:rsidP="005635D6">
            <w:pPr>
              <w:pStyle w:val="Header"/>
              <w:rPr>
                <w:rFonts w:ascii="Arial" w:hAnsi="Arial" w:cs="Arial"/>
                <w:color w:val="333333"/>
                <w:kern w:val="20"/>
                <w:sz w:val="20"/>
              </w:rPr>
            </w:pPr>
          </w:p>
          <w:p w:rsidR="00CB72E4" w:rsidRPr="005635D6" w:rsidRDefault="00CB72E4" w:rsidP="005635D6">
            <w:pPr>
              <w:pStyle w:val="Header"/>
              <w:rPr>
                <w:rFonts w:ascii="Arial" w:hAnsi="Arial" w:cs="Arial"/>
                <w:color w:val="333333"/>
                <w:kern w:val="20"/>
                <w:sz w:val="20"/>
              </w:rPr>
            </w:pPr>
          </w:p>
          <w:p w:rsidR="005635D6" w:rsidRPr="005635D6" w:rsidRDefault="005635D6" w:rsidP="005635D6">
            <w:pPr>
              <w:pStyle w:val="Header"/>
              <w:rPr>
                <w:rFonts w:ascii="Arial" w:hAnsi="Arial" w:cs="Arial"/>
                <w:color w:val="333333"/>
                <w:kern w:val="20"/>
                <w:sz w:val="20"/>
              </w:rPr>
            </w:pPr>
            <w:r w:rsidRPr="005635D6">
              <w:rPr>
                <w:rFonts w:ascii="Arial" w:hAnsi="Arial" w:cs="Arial"/>
                <w:color w:val="333333"/>
                <w:kern w:val="20"/>
                <w:sz w:val="20"/>
              </w:rPr>
              <w:lastRenderedPageBreak/>
              <w:t>All BIT students taking IT 4504</w:t>
            </w:r>
          </w:p>
        </w:tc>
        <w:tc>
          <w:tcPr>
            <w:tcW w:w="31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Pr="005635D6" w:rsidRDefault="005635D6" w:rsidP="00CB72E4">
            <w:pPr>
              <w:pStyle w:val="Header"/>
              <w:jc w:val="center"/>
              <w:rPr>
                <w:rFonts w:ascii="Arial" w:hAnsi="Arial" w:cs="Arial"/>
                <w:color w:val="333333"/>
                <w:kern w:val="20"/>
                <w:sz w:val="20"/>
              </w:rPr>
            </w:pPr>
            <w:r w:rsidRPr="005635D6">
              <w:rPr>
                <w:rFonts w:ascii="Arial" w:hAnsi="Arial" w:cs="Arial"/>
                <w:color w:val="333333"/>
                <w:kern w:val="20"/>
                <w:sz w:val="20"/>
              </w:rPr>
              <w:lastRenderedPageBreak/>
              <w:t>10</w:t>
            </w: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Default="005635D6"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Pr="005635D6" w:rsidRDefault="00CB72E4" w:rsidP="005635D6">
            <w:pPr>
              <w:pStyle w:val="Header"/>
              <w:jc w:val="center"/>
              <w:rPr>
                <w:rFonts w:ascii="Arial" w:hAnsi="Arial" w:cs="Arial"/>
                <w:color w:val="333333"/>
                <w:kern w:val="20"/>
                <w:sz w:val="20"/>
              </w:rPr>
            </w:pPr>
          </w:p>
          <w:p w:rsidR="005635D6" w:rsidRPr="005635D6" w:rsidRDefault="005635D6" w:rsidP="00CB72E4">
            <w:pPr>
              <w:pStyle w:val="Header"/>
              <w:jc w:val="center"/>
              <w:rPr>
                <w:rFonts w:ascii="Arial" w:hAnsi="Arial" w:cs="Arial"/>
                <w:color w:val="333333"/>
                <w:kern w:val="20"/>
                <w:sz w:val="20"/>
              </w:rPr>
            </w:pPr>
            <w:r w:rsidRPr="005635D6">
              <w:rPr>
                <w:rFonts w:ascii="Arial" w:hAnsi="Arial" w:cs="Arial"/>
                <w:color w:val="333333"/>
                <w:kern w:val="20"/>
                <w:sz w:val="20"/>
              </w:rPr>
              <w:lastRenderedPageBreak/>
              <w:t>9</w:t>
            </w:r>
          </w:p>
        </w:tc>
        <w:tc>
          <w:tcPr>
            <w:tcW w:w="1102"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Default="005635D6" w:rsidP="005635D6">
            <w:pPr>
              <w:pStyle w:val="Header"/>
              <w:rPr>
                <w:rFonts w:ascii="Arial" w:hAnsi="Arial" w:cs="Arial"/>
                <w:color w:val="333333"/>
                <w:kern w:val="20"/>
                <w:sz w:val="20"/>
              </w:rPr>
            </w:pPr>
          </w:p>
          <w:tbl>
            <w:tblPr>
              <w:tblW w:w="2880" w:type="dxa"/>
              <w:tblLayout w:type="fixed"/>
              <w:tblLook w:val="04A0" w:firstRow="1" w:lastRow="0" w:firstColumn="1" w:lastColumn="0" w:noHBand="0" w:noVBand="1"/>
            </w:tblPr>
            <w:tblGrid>
              <w:gridCol w:w="1058"/>
              <w:gridCol w:w="862"/>
              <w:gridCol w:w="960"/>
            </w:tblGrid>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rPr>
                      <w:rFonts w:ascii="Calibri" w:hAnsi="Calibri" w:cs="Calibri"/>
                      <w:b/>
                      <w:bCs/>
                      <w:color w:val="000000"/>
                      <w:sz w:val="22"/>
                      <w:szCs w:val="22"/>
                    </w:rPr>
                  </w:pPr>
                  <w:r w:rsidRPr="00A77A38">
                    <w:rPr>
                      <w:rFonts w:ascii="Calibri" w:hAnsi="Calibri" w:cs="Calibri"/>
                      <w:b/>
                      <w:bCs/>
                      <w:color w:val="000000"/>
                      <w:sz w:val="22"/>
                      <w:szCs w:val="22"/>
                    </w:rPr>
                    <w:t>ID</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rPr>
                      <w:rFonts w:ascii="Calibri" w:hAnsi="Calibri" w:cs="Calibri"/>
                      <w:b/>
                      <w:bCs/>
                      <w:color w:val="000000"/>
                      <w:sz w:val="22"/>
                      <w:szCs w:val="22"/>
                    </w:rPr>
                  </w:pPr>
                  <w:r w:rsidRPr="00A77A38">
                    <w:rPr>
                      <w:rFonts w:ascii="Calibri" w:hAnsi="Calibri" w:cs="Calibri"/>
                      <w:b/>
                      <w:bCs/>
                      <w:color w:val="000000"/>
                      <w:sz w:val="22"/>
                      <w:szCs w:val="22"/>
                    </w:rPr>
                    <w:t xml:space="preserve">Score </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rPr>
                      <w:rFonts w:ascii="Calibri" w:hAnsi="Calibri" w:cs="Calibri"/>
                      <w:b/>
                      <w:bCs/>
                      <w:color w:val="000000"/>
                      <w:sz w:val="22"/>
                      <w:szCs w:val="22"/>
                    </w:rPr>
                  </w:pPr>
                  <w:r w:rsidRPr="00A77A38">
                    <w:rPr>
                      <w:rFonts w:ascii="Calibri" w:hAnsi="Calibri" w:cs="Calibri"/>
                      <w:b/>
                      <w:bCs/>
                      <w:color w:val="000000"/>
                      <w:sz w:val="22"/>
                      <w:szCs w:val="22"/>
                    </w:rPr>
                    <w:t>Percent</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1</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27.2</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68</w:t>
                  </w:r>
                  <w:r w:rsidRPr="00A77A38">
                    <w:rPr>
                      <w:rFonts w:ascii="Calibri" w:hAnsi="Calibri" w:cs="Calibri"/>
                      <w:color w:val="000000"/>
                      <w:sz w:val="22"/>
                      <w:szCs w:val="22"/>
                    </w:rPr>
                    <w:t>.0%</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2</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25.6</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64</w:t>
                  </w:r>
                  <w:r w:rsidRPr="00A77A38">
                    <w:rPr>
                      <w:rFonts w:ascii="Calibri" w:hAnsi="Calibri" w:cs="Calibri"/>
                      <w:color w:val="000000"/>
                      <w:sz w:val="22"/>
                      <w:szCs w:val="22"/>
                    </w:rPr>
                    <w:t>.0%</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3</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24.8</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62</w:t>
                  </w:r>
                  <w:r w:rsidRPr="00A77A38">
                    <w:rPr>
                      <w:rFonts w:ascii="Calibri" w:hAnsi="Calibri" w:cs="Calibri"/>
                      <w:color w:val="000000"/>
                      <w:sz w:val="22"/>
                      <w:szCs w:val="22"/>
                    </w:rPr>
                    <w:t>.0%</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4</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23.2</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58</w:t>
                  </w:r>
                  <w:r w:rsidRPr="00A77A38">
                    <w:rPr>
                      <w:rFonts w:ascii="Calibri" w:hAnsi="Calibri" w:cs="Calibri"/>
                      <w:color w:val="000000"/>
                      <w:sz w:val="22"/>
                      <w:szCs w:val="22"/>
                    </w:rPr>
                    <w:t>.0%</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5</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26.8</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67</w:t>
                  </w:r>
                  <w:r w:rsidRPr="00A77A38">
                    <w:rPr>
                      <w:rFonts w:ascii="Calibri" w:hAnsi="Calibri" w:cs="Calibri"/>
                      <w:color w:val="000000"/>
                      <w:sz w:val="22"/>
                      <w:szCs w:val="22"/>
                    </w:rPr>
                    <w:t>.0%</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6</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35.6</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89</w:t>
                  </w:r>
                  <w:r w:rsidRPr="00A77A38">
                    <w:rPr>
                      <w:rFonts w:ascii="Calibri" w:hAnsi="Calibri" w:cs="Calibri"/>
                      <w:color w:val="000000"/>
                      <w:sz w:val="22"/>
                      <w:szCs w:val="22"/>
                    </w:rPr>
                    <w:t>.0%</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7</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28.8</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72</w:t>
                  </w:r>
                  <w:r w:rsidRPr="00A77A38">
                    <w:rPr>
                      <w:rFonts w:ascii="Calibri" w:hAnsi="Calibri" w:cs="Calibri"/>
                      <w:color w:val="000000"/>
                      <w:sz w:val="22"/>
                      <w:szCs w:val="22"/>
                    </w:rPr>
                    <w:t>.0%</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8</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33.2</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83.0</w:t>
                  </w:r>
                  <w:r w:rsidRPr="00A77A38">
                    <w:rPr>
                      <w:rFonts w:ascii="Calibri" w:hAnsi="Calibri" w:cs="Calibri"/>
                      <w:color w:val="000000"/>
                      <w:sz w:val="22"/>
                      <w:szCs w:val="22"/>
                    </w:rPr>
                    <w:t>%</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sidRPr="00A77A38">
                    <w:rPr>
                      <w:rFonts w:ascii="Calibri" w:hAnsi="Calibri" w:cs="Calibri"/>
                      <w:color w:val="000000"/>
                      <w:sz w:val="22"/>
                      <w:szCs w:val="22"/>
                    </w:rPr>
                    <w:t>9</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34.0</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color w:val="000000"/>
                      <w:sz w:val="22"/>
                      <w:szCs w:val="22"/>
                    </w:rPr>
                  </w:pPr>
                  <w:r>
                    <w:rPr>
                      <w:rFonts w:ascii="Calibri" w:hAnsi="Calibri" w:cs="Calibri"/>
                      <w:color w:val="000000"/>
                      <w:sz w:val="22"/>
                      <w:szCs w:val="22"/>
                    </w:rPr>
                    <w:t>85</w:t>
                  </w:r>
                  <w:r w:rsidRPr="00A77A38">
                    <w:rPr>
                      <w:rFonts w:ascii="Calibri" w:hAnsi="Calibri" w:cs="Calibri"/>
                      <w:color w:val="000000"/>
                      <w:sz w:val="22"/>
                      <w:szCs w:val="22"/>
                    </w:rPr>
                    <w:t>.0%</w:t>
                  </w:r>
                </w:p>
              </w:tc>
            </w:tr>
            <w:tr w:rsidR="005635D6" w:rsidRPr="00A77A38" w:rsidTr="000155C1">
              <w:trPr>
                <w:trHeight w:val="300"/>
              </w:trPr>
              <w:tc>
                <w:tcPr>
                  <w:tcW w:w="1058" w:type="dxa"/>
                  <w:tcBorders>
                    <w:top w:val="nil"/>
                    <w:left w:val="nil"/>
                    <w:bottom w:val="nil"/>
                    <w:right w:val="nil"/>
                  </w:tcBorders>
                  <w:shd w:val="clear" w:color="auto" w:fill="auto"/>
                  <w:noWrap/>
                  <w:vAlign w:val="bottom"/>
                </w:tcPr>
                <w:p w:rsidR="005635D6" w:rsidRPr="00A77A38" w:rsidRDefault="005635D6" w:rsidP="000155C1">
                  <w:pPr>
                    <w:jc w:val="center"/>
                    <w:rPr>
                      <w:rFonts w:ascii="Calibri" w:hAnsi="Calibri" w:cs="Calibri"/>
                      <w:color w:val="000000"/>
                      <w:sz w:val="22"/>
                      <w:szCs w:val="22"/>
                    </w:rPr>
                  </w:pPr>
                  <w:r>
                    <w:rPr>
                      <w:rFonts w:ascii="Calibri" w:hAnsi="Calibri" w:cs="Calibri"/>
                      <w:color w:val="000000"/>
                      <w:sz w:val="22"/>
                      <w:szCs w:val="22"/>
                    </w:rPr>
                    <w:t xml:space="preserve">            10</w:t>
                  </w:r>
                </w:p>
              </w:tc>
              <w:tc>
                <w:tcPr>
                  <w:tcW w:w="862" w:type="dxa"/>
                  <w:tcBorders>
                    <w:top w:val="nil"/>
                    <w:left w:val="nil"/>
                    <w:bottom w:val="nil"/>
                    <w:right w:val="nil"/>
                  </w:tcBorders>
                  <w:shd w:val="clear" w:color="auto" w:fill="auto"/>
                  <w:noWrap/>
                  <w:vAlign w:val="bottom"/>
                </w:tcPr>
                <w:p w:rsidR="005635D6" w:rsidRDefault="005635D6" w:rsidP="000155C1">
                  <w:pPr>
                    <w:jc w:val="right"/>
                    <w:rPr>
                      <w:rFonts w:ascii="Calibri" w:hAnsi="Calibri" w:cs="Calibri"/>
                      <w:color w:val="000000"/>
                      <w:sz w:val="22"/>
                      <w:szCs w:val="22"/>
                    </w:rPr>
                  </w:pPr>
                  <w:r>
                    <w:rPr>
                      <w:rFonts w:ascii="Calibri" w:hAnsi="Calibri" w:cs="Calibri"/>
                      <w:color w:val="000000"/>
                      <w:sz w:val="22"/>
                      <w:szCs w:val="22"/>
                    </w:rPr>
                    <w:t>23.6</w:t>
                  </w:r>
                </w:p>
              </w:tc>
              <w:tc>
                <w:tcPr>
                  <w:tcW w:w="960" w:type="dxa"/>
                  <w:tcBorders>
                    <w:top w:val="nil"/>
                    <w:left w:val="nil"/>
                    <w:bottom w:val="nil"/>
                    <w:right w:val="nil"/>
                  </w:tcBorders>
                  <w:shd w:val="clear" w:color="auto" w:fill="auto"/>
                  <w:noWrap/>
                  <w:vAlign w:val="bottom"/>
                </w:tcPr>
                <w:p w:rsidR="005635D6" w:rsidRDefault="005635D6" w:rsidP="000155C1">
                  <w:pPr>
                    <w:jc w:val="right"/>
                    <w:rPr>
                      <w:rFonts w:ascii="Calibri" w:hAnsi="Calibri" w:cs="Calibri"/>
                      <w:color w:val="000000"/>
                      <w:sz w:val="22"/>
                      <w:szCs w:val="22"/>
                    </w:rPr>
                  </w:pPr>
                  <w:r>
                    <w:rPr>
                      <w:rFonts w:ascii="Calibri" w:hAnsi="Calibri" w:cs="Calibri"/>
                      <w:color w:val="000000"/>
                      <w:sz w:val="22"/>
                      <w:szCs w:val="22"/>
                    </w:rPr>
                    <w:t>59.0%</w:t>
                  </w:r>
                </w:p>
              </w:tc>
            </w:tr>
            <w:tr w:rsidR="005635D6" w:rsidRPr="00A77A38" w:rsidTr="000155C1">
              <w:trPr>
                <w:trHeight w:val="300"/>
              </w:trPr>
              <w:tc>
                <w:tcPr>
                  <w:tcW w:w="1058" w:type="dxa"/>
                  <w:tcBorders>
                    <w:top w:val="nil"/>
                    <w:left w:val="nil"/>
                    <w:bottom w:val="nil"/>
                    <w:right w:val="nil"/>
                  </w:tcBorders>
                  <w:shd w:val="clear" w:color="auto" w:fill="auto"/>
                  <w:noWrap/>
                  <w:vAlign w:val="bottom"/>
                  <w:hideMark/>
                </w:tcPr>
                <w:p w:rsidR="005635D6" w:rsidRDefault="005635D6" w:rsidP="000155C1">
                  <w:pPr>
                    <w:rPr>
                      <w:rFonts w:ascii="Calibri" w:hAnsi="Calibri" w:cs="Calibri"/>
                      <w:b/>
                      <w:bCs/>
                      <w:color w:val="000000"/>
                      <w:sz w:val="22"/>
                      <w:szCs w:val="22"/>
                    </w:rPr>
                  </w:pPr>
                </w:p>
                <w:p w:rsidR="005635D6" w:rsidRPr="00A77A38" w:rsidRDefault="005635D6" w:rsidP="000155C1">
                  <w:pPr>
                    <w:rPr>
                      <w:rFonts w:ascii="Calibri" w:hAnsi="Calibri" w:cs="Calibri"/>
                      <w:b/>
                      <w:bCs/>
                      <w:color w:val="000000"/>
                      <w:sz w:val="22"/>
                      <w:szCs w:val="22"/>
                    </w:rPr>
                  </w:pPr>
                  <w:r w:rsidRPr="00A77A38">
                    <w:rPr>
                      <w:rFonts w:ascii="Calibri" w:hAnsi="Calibri" w:cs="Calibri"/>
                      <w:b/>
                      <w:bCs/>
                      <w:color w:val="000000"/>
                      <w:sz w:val="22"/>
                      <w:szCs w:val="22"/>
                    </w:rPr>
                    <w:t>Average</w:t>
                  </w:r>
                </w:p>
              </w:tc>
              <w:tc>
                <w:tcPr>
                  <w:tcW w:w="862"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b/>
                      <w:bCs/>
                      <w:color w:val="000000"/>
                      <w:sz w:val="22"/>
                      <w:szCs w:val="22"/>
                    </w:rPr>
                  </w:pPr>
                  <w:r>
                    <w:rPr>
                      <w:rFonts w:ascii="Calibri" w:hAnsi="Calibri" w:cs="Calibri"/>
                      <w:b/>
                      <w:bCs/>
                      <w:color w:val="000000"/>
                      <w:sz w:val="22"/>
                      <w:szCs w:val="22"/>
                    </w:rPr>
                    <w:t>28.3</w:t>
                  </w:r>
                </w:p>
              </w:tc>
              <w:tc>
                <w:tcPr>
                  <w:tcW w:w="960" w:type="dxa"/>
                  <w:tcBorders>
                    <w:top w:val="nil"/>
                    <w:left w:val="nil"/>
                    <w:bottom w:val="nil"/>
                    <w:right w:val="nil"/>
                  </w:tcBorders>
                  <w:shd w:val="clear" w:color="auto" w:fill="auto"/>
                  <w:noWrap/>
                  <w:vAlign w:val="bottom"/>
                  <w:hideMark/>
                </w:tcPr>
                <w:p w:rsidR="005635D6" w:rsidRPr="00A77A38" w:rsidRDefault="005635D6" w:rsidP="000155C1">
                  <w:pPr>
                    <w:jc w:val="right"/>
                    <w:rPr>
                      <w:rFonts w:ascii="Calibri" w:hAnsi="Calibri" w:cs="Calibri"/>
                      <w:b/>
                      <w:bCs/>
                      <w:color w:val="000000"/>
                      <w:sz w:val="22"/>
                      <w:szCs w:val="22"/>
                    </w:rPr>
                  </w:pPr>
                  <w:r>
                    <w:rPr>
                      <w:rFonts w:ascii="Calibri" w:hAnsi="Calibri" w:cs="Calibri"/>
                      <w:b/>
                      <w:bCs/>
                      <w:color w:val="000000"/>
                      <w:sz w:val="22"/>
                      <w:szCs w:val="22"/>
                    </w:rPr>
                    <w:t>70.8</w:t>
                  </w:r>
                  <w:r w:rsidRPr="00A77A38">
                    <w:rPr>
                      <w:rFonts w:ascii="Calibri" w:hAnsi="Calibri" w:cs="Calibri"/>
                      <w:b/>
                      <w:bCs/>
                      <w:color w:val="000000"/>
                      <w:sz w:val="22"/>
                      <w:szCs w:val="22"/>
                    </w:rPr>
                    <w:t>%</w:t>
                  </w:r>
                </w:p>
              </w:tc>
            </w:tr>
          </w:tbl>
          <w:p w:rsidR="005635D6" w:rsidRPr="009A1A8C" w:rsidRDefault="005635D6" w:rsidP="000155C1">
            <w:pPr>
              <w:pStyle w:val="Header"/>
              <w:rPr>
                <w:rFonts w:ascii="Arial" w:hAnsi="Arial" w:cs="Arial"/>
                <w:color w:val="333333"/>
                <w:kern w:val="20"/>
                <w:sz w:val="20"/>
              </w:rPr>
            </w:pPr>
            <w:r>
              <w:rPr>
                <w:rFonts w:ascii="Arial" w:hAnsi="Arial" w:cs="Arial"/>
                <w:color w:val="333333"/>
                <w:kern w:val="20"/>
                <w:sz w:val="20"/>
              </w:rPr>
              <w:t>8 out 10, 80%, scored 60% or higher.</w:t>
            </w:r>
          </w:p>
          <w:p w:rsidR="005635D6" w:rsidRDefault="005635D6"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CB72E4" w:rsidRPr="009A1A8C" w:rsidRDefault="00CB72E4"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r>
              <w:rPr>
                <w:rFonts w:ascii="Arial" w:hAnsi="Arial" w:cs="Arial"/>
                <w:color w:val="333333"/>
                <w:kern w:val="20"/>
                <w:sz w:val="20"/>
              </w:rPr>
              <w:lastRenderedPageBreak/>
              <w:t>3b.   Total Score   Percentile</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128                0</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159              58</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175              96</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149              35</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138                6</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141               17</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173               94</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154               50</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 xml:space="preserve">    </w:t>
            </w:r>
          </w:p>
          <w:p w:rsidR="005635D6" w:rsidRDefault="005635D6" w:rsidP="000155C1">
            <w:pPr>
              <w:pStyle w:val="Header"/>
              <w:rPr>
                <w:rFonts w:ascii="Arial" w:hAnsi="Arial" w:cs="Arial"/>
                <w:color w:val="333333"/>
                <w:kern w:val="20"/>
                <w:sz w:val="20"/>
              </w:rPr>
            </w:pPr>
            <w:r>
              <w:rPr>
                <w:rFonts w:ascii="Arial" w:hAnsi="Arial" w:cs="Arial"/>
                <w:color w:val="333333"/>
                <w:kern w:val="20"/>
                <w:sz w:val="20"/>
              </w:rPr>
              <w:t>4 out of 9 scored at 50 percentile or above which is 44%</w:t>
            </w:r>
          </w:p>
          <w:p w:rsidR="005635D6" w:rsidRPr="009A1A8C" w:rsidRDefault="005635D6" w:rsidP="000155C1">
            <w:pPr>
              <w:pStyle w:val="Header"/>
              <w:rPr>
                <w:rFonts w:ascii="Arial" w:hAnsi="Arial" w:cs="Arial"/>
                <w:color w:val="333333"/>
                <w:kern w:val="20"/>
                <w:sz w:val="20"/>
              </w:rPr>
            </w:pPr>
            <w:r w:rsidRPr="008614B0">
              <w:rPr>
                <w:rFonts w:ascii="Arial" w:hAnsi="Arial" w:cs="Arial"/>
                <w:color w:val="333333"/>
                <w:kern w:val="20"/>
                <w:sz w:val="20"/>
              </w:rPr>
              <w:t>The national 50</w:t>
            </w:r>
            <w:r w:rsidRPr="005635D6">
              <w:rPr>
                <w:rFonts w:ascii="Arial" w:hAnsi="Arial" w:cs="Arial"/>
                <w:color w:val="333333"/>
                <w:kern w:val="20"/>
                <w:sz w:val="20"/>
              </w:rPr>
              <w:t>th</w:t>
            </w:r>
            <w:r w:rsidRPr="008614B0">
              <w:rPr>
                <w:rFonts w:ascii="Arial" w:hAnsi="Arial" w:cs="Arial"/>
                <w:color w:val="333333"/>
                <w:kern w:val="20"/>
                <w:sz w:val="20"/>
              </w:rPr>
              <w:t xml:space="preserve"> percentile is 150-154. Two students scored above 90 percentile and two student scored below 10 pe</w:t>
            </w:r>
            <w:r>
              <w:rPr>
                <w:rFonts w:ascii="Arial" w:hAnsi="Arial" w:cs="Arial"/>
                <w:color w:val="333333"/>
                <w:kern w:val="20"/>
                <w:sz w:val="20"/>
              </w:rPr>
              <w:t>r</w:t>
            </w:r>
            <w:r w:rsidRPr="008614B0">
              <w:rPr>
                <w:rFonts w:ascii="Arial" w:hAnsi="Arial" w:cs="Arial"/>
                <w:color w:val="333333"/>
                <w:kern w:val="20"/>
                <w:sz w:val="20"/>
              </w:rPr>
              <w:t>centile.</w:t>
            </w:r>
          </w:p>
        </w:tc>
        <w:tc>
          <w:tcPr>
            <w:tcW w:w="999"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Default="005635D6" w:rsidP="000155C1">
            <w:pPr>
              <w:pStyle w:val="Header"/>
              <w:rPr>
                <w:rFonts w:ascii="Arial" w:hAnsi="Arial" w:cs="Arial"/>
                <w:color w:val="333333"/>
                <w:kern w:val="20"/>
                <w:sz w:val="20"/>
              </w:rPr>
            </w:pPr>
            <w:r w:rsidRPr="009A1A8C">
              <w:rPr>
                <w:rFonts w:ascii="Arial" w:hAnsi="Arial" w:cs="Arial"/>
                <w:color w:val="333333"/>
                <w:kern w:val="20"/>
                <w:sz w:val="20"/>
              </w:rPr>
              <w:lastRenderedPageBreak/>
              <w:t xml:space="preserve">3a. </w:t>
            </w:r>
            <w:r>
              <w:rPr>
                <w:rFonts w:ascii="Arial" w:hAnsi="Arial" w:cs="Arial"/>
                <w:color w:val="333333"/>
                <w:kern w:val="20"/>
                <w:sz w:val="20"/>
              </w:rPr>
              <w:t>The scores are higher than last year</w:t>
            </w:r>
            <w:r w:rsidR="007F5969">
              <w:rPr>
                <w:rFonts w:ascii="Arial" w:hAnsi="Arial" w:cs="Arial"/>
                <w:color w:val="333333"/>
                <w:kern w:val="20"/>
                <w:sz w:val="20"/>
              </w:rPr>
              <w:t>’</w:t>
            </w:r>
            <w:r>
              <w:rPr>
                <w:rFonts w:ascii="Arial" w:hAnsi="Arial" w:cs="Arial"/>
                <w:color w:val="333333"/>
                <w:kern w:val="20"/>
                <w:sz w:val="20"/>
              </w:rPr>
              <w:t>s meet</w:t>
            </w:r>
            <w:r w:rsidR="007F5969">
              <w:rPr>
                <w:rFonts w:ascii="Arial" w:hAnsi="Arial" w:cs="Arial"/>
                <w:color w:val="333333"/>
                <w:kern w:val="20"/>
                <w:sz w:val="20"/>
              </w:rPr>
              <w:t>ing</w:t>
            </w:r>
            <w:r>
              <w:rPr>
                <w:rFonts w:ascii="Arial" w:hAnsi="Arial" w:cs="Arial"/>
                <w:color w:val="333333"/>
                <w:kern w:val="20"/>
                <w:sz w:val="20"/>
              </w:rPr>
              <w:t xml:space="preserve"> the benchmark. </w:t>
            </w:r>
            <w:r w:rsidR="007F5969">
              <w:rPr>
                <w:rFonts w:ascii="Arial" w:hAnsi="Arial" w:cs="Arial"/>
                <w:color w:val="333333"/>
                <w:kern w:val="20"/>
                <w:sz w:val="20"/>
              </w:rPr>
              <w:t>However, w</w:t>
            </w:r>
            <w:r>
              <w:rPr>
                <w:rFonts w:ascii="Arial" w:hAnsi="Arial" w:cs="Arial"/>
                <w:color w:val="333333"/>
                <w:kern w:val="20"/>
                <w:sz w:val="20"/>
              </w:rPr>
              <w:t xml:space="preserve">e will </w:t>
            </w:r>
            <w:r w:rsidR="007F5969">
              <w:rPr>
                <w:rFonts w:ascii="Arial" w:hAnsi="Arial" w:cs="Arial"/>
                <w:color w:val="333333"/>
                <w:kern w:val="20"/>
                <w:sz w:val="20"/>
              </w:rPr>
              <w:t>review the content of exam for relevancy.</w:t>
            </w:r>
          </w:p>
          <w:p w:rsidR="005635D6" w:rsidRDefault="005635D6"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p>
          <w:p w:rsidR="005635D6" w:rsidRPr="009A1A8C" w:rsidRDefault="005635D6" w:rsidP="000155C1">
            <w:pPr>
              <w:pStyle w:val="Header"/>
              <w:rPr>
                <w:rFonts w:ascii="Arial" w:hAnsi="Arial" w:cs="Arial"/>
                <w:color w:val="333333"/>
                <w:kern w:val="20"/>
                <w:sz w:val="20"/>
              </w:rPr>
            </w:pPr>
          </w:p>
          <w:p w:rsidR="005635D6" w:rsidRPr="009A1A8C" w:rsidRDefault="005635D6"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CB72E4" w:rsidRDefault="00CB72E4" w:rsidP="000155C1">
            <w:pPr>
              <w:pStyle w:val="Header"/>
              <w:rPr>
                <w:rFonts w:ascii="Arial" w:hAnsi="Arial" w:cs="Arial"/>
                <w:color w:val="333333"/>
                <w:kern w:val="20"/>
                <w:sz w:val="20"/>
              </w:rPr>
            </w:pPr>
          </w:p>
          <w:p w:rsidR="005635D6" w:rsidRDefault="005635D6" w:rsidP="000155C1">
            <w:pPr>
              <w:pStyle w:val="Header"/>
              <w:rPr>
                <w:rFonts w:ascii="Arial" w:hAnsi="Arial" w:cs="Arial"/>
                <w:color w:val="333333"/>
                <w:kern w:val="20"/>
                <w:sz w:val="20"/>
              </w:rPr>
            </w:pPr>
            <w:r w:rsidRPr="009A1A8C">
              <w:rPr>
                <w:rFonts w:ascii="Arial" w:hAnsi="Arial" w:cs="Arial"/>
                <w:color w:val="333333"/>
                <w:kern w:val="20"/>
                <w:sz w:val="20"/>
              </w:rPr>
              <w:lastRenderedPageBreak/>
              <w:t xml:space="preserve">3b. </w:t>
            </w:r>
            <w:r>
              <w:rPr>
                <w:rFonts w:ascii="Arial" w:hAnsi="Arial" w:cs="Arial"/>
                <w:color w:val="333333"/>
                <w:kern w:val="20"/>
                <w:sz w:val="20"/>
              </w:rPr>
              <w:t>Students did not meet the performance standard. The sample size is too small for a definitive conclusion.</w:t>
            </w:r>
          </w:p>
          <w:p w:rsidR="007F5969" w:rsidRDefault="007F5969" w:rsidP="000155C1">
            <w:pPr>
              <w:pStyle w:val="Header"/>
              <w:rPr>
                <w:rFonts w:ascii="Arial" w:hAnsi="Arial" w:cs="Arial"/>
                <w:color w:val="333333"/>
                <w:kern w:val="20"/>
                <w:sz w:val="20"/>
              </w:rPr>
            </w:pPr>
          </w:p>
          <w:p w:rsidR="007F5969" w:rsidRPr="009A1A8C" w:rsidRDefault="007F5969" w:rsidP="007F5969">
            <w:pPr>
              <w:pStyle w:val="Header"/>
              <w:rPr>
                <w:rFonts w:ascii="Arial" w:hAnsi="Arial" w:cs="Arial"/>
                <w:color w:val="333333"/>
                <w:kern w:val="20"/>
                <w:sz w:val="20"/>
              </w:rPr>
            </w:pPr>
            <w:r w:rsidRPr="007F5969">
              <w:rPr>
                <w:rFonts w:ascii="Arial" w:hAnsi="Arial" w:cs="Arial"/>
                <w:color w:val="333333"/>
                <w:kern w:val="20"/>
                <w:sz w:val="20"/>
              </w:rPr>
              <w:t xml:space="preserve">Two </w:t>
            </w:r>
            <w:r>
              <w:rPr>
                <w:rFonts w:ascii="Arial" w:hAnsi="Arial" w:cs="Arial"/>
                <w:color w:val="333333"/>
                <w:kern w:val="20"/>
                <w:sz w:val="20"/>
              </w:rPr>
              <w:t xml:space="preserve">to </w:t>
            </w:r>
            <w:r w:rsidRPr="007F5969">
              <w:rPr>
                <w:rFonts w:ascii="Arial" w:hAnsi="Arial" w:cs="Arial"/>
                <w:color w:val="333333"/>
                <w:kern w:val="20"/>
                <w:sz w:val="20"/>
              </w:rPr>
              <w:t>three years</w:t>
            </w:r>
            <w:r>
              <w:rPr>
                <w:rFonts w:ascii="Arial" w:hAnsi="Arial" w:cs="Arial"/>
                <w:color w:val="333333"/>
                <w:kern w:val="20"/>
                <w:sz w:val="20"/>
              </w:rPr>
              <w:t>’</w:t>
            </w:r>
            <w:r w:rsidRPr="007F5969">
              <w:rPr>
                <w:rFonts w:ascii="Arial" w:hAnsi="Arial" w:cs="Arial"/>
                <w:color w:val="333333"/>
                <w:kern w:val="20"/>
                <w:sz w:val="20"/>
              </w:rPr>
              <w:t xml:space="preserve"> worth of test results will be needed to determine how well students are doing in relation to the performance standard. It is not known why two students scored below the 10</w:t>
            </w:r>
            <w:r w:rsidRPr="007F5969">
              <w:rPr>
                <w:rFonts w:ascii="Arial" w:hAnsi="Arial" w:cs="Arial"/>
                <w:color w:val="333333"/>
                <w:kern w:val="20"/>
                <w:sz w:val="20"/>
                <w:vertAlign w:val="superscript"/>
              </w:rPr>
              <w:t>th</w:t>
            </w:r>
            <w:r w:rsidRPr="007F5969">
              <w:rPr>
                <w:rFonts w:ascii="Arial" w:hAnsi="Arial" w:cs="Arial"/>
                <w:color w:val="333333"/>
                <w:kern w:val="20"/>
                <w:sz w:val="20"/>
              </w:rPr>
              <w:t xml:space="preserve"> percentile.  Students will be encouraged to do their best on the test.</w:t>
            </w:r>
          </w:p>
        </w:tc>
        <w:tc>
          <w:tcPr>
            <w:tcW w:w="57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635D6" w:rsidRDefault="007F5969" w:rsidP="000155C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lastRenderedPageBreak/>
              <w:t>Y</w:t>
            </w:r>
          </w:p>
          <w:p w:rsidR="005635D6" w:rsidRPr="009A1A8C" w:rsidRDefault="005635D6" w:rsidP="005635D6">
            <w:pPr>
              <w:pStyle w:val="Header"/>
              <w:tabs>
                <w:tab w:val="clear" w:pos="4320"/>
                <w:tab w:val="clear" w:pos="8640"/>
              </w:tabs>
              <w:jc w:val="center"/>
              <w:rPr>
                <w:rFonts w:ascii="Arial" w:hAnsi="Arial" w:cs="Arial"/>
                <w:color w:val="333333"/>
                <w:kern w:val="20"/>
                <w:sz w:val="20"/>
              </w:rPr>
            </w:pPr>
          </w:p>
          <w:p w:rsidR="005635D6" w:rsidRPr="009A1A8C" w:rsidRDefault="005635D6" w:rsidP="005635D6">
            <w:pPr>
              <w:pStyle w:val="Header"/>
              <w:tabs>
                <w:tab w:val="clear" w:pos="4320"/>
                <w:tab w:val="clear" w:pos="8640"/>
              </w:tabs>
              <w:jc w:val="center"/>
              <w:rPr>
                <w:rFonts w:ascii="Arial" w:hAnsi="Arial" w:cs="Arial"/>
                <w:color w:val="333333"/>
                <w:kern w:val="20"/>
                <w:sz w:val="20"/>
              </w:rPr>
            </w:pPr>
          </w:p>
          <w:p w:rsidR="005635D6" w:rsidRDefault="005635D6" w:rsidP="005635D6">
            <w:pPr>
              <w:pStyle w:val="Header"/>
              <w:tabs>
                <w:tab w:val="clear" w:pos="4320"/>
                <w:tab w:val="clear" w:pos="8640"/>
              </w:tabs>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CB72E4" w:rsidRDefault="00CB72E4" w:rsidP="005635D6">
            <w:pPr>
              <w:pStyle w:val="Header"/>
              <w:jc w:val="center"/>
              <w:rPr>
                <w:rFonts w:ascii="Arial" w:hAnsi="Arial" w:cs="Arial"/>
                <w:color w:val="333333"/>
                <w:kern w:val="20"/>
                <w:sz w:val="20"/>
              </w:rPr>
            </w:pPr>
          </w:p>
          <w:p w:rsidR="005635D6" w:rsidRPr="005635D6" w:rsidRDefault="005635D6" w:rsidP="005635D6">
            <w:pPr>
              <w:pStyle w:val="Header"/>
              <w:jc w:val="center"/>
              <w:rPr>
                <w:rFonts w:ascii="Arial" w:hAnsi="Arial" w:cs="Arial"/>
                <w:color w:val="333333"/>
                <w:kern w:val="20"/>
                <w:sz w:val="20"/>
              </w:rPr>
            </w:pPr>
            <w:r w:rsidRPr="005635D6">
              <w:rPr>
                <w:rFonts w:ascii="Arial" w:hAnsi="Arial" w:cs="Arial"/>
                <w:color w:val="333333"/>
                <w:kern w:val="20"/>
                <w:sz w:val="20"/>
              </w:rPr>
              <w:lastRenderedPageBreak/>
              <w:t>N</w:t>
            </w:r>
          </w:p>
        </w:tc>
      </w:tr>
      <w:tr w:rsidR="000155C1" w:rsidRPr="000555D4" w:rsidTr="000155C1">
        <w:tc>
          <w:tcPr>
            <w:tcW w:w="538"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155C1" w:rsidRPr="00027A90" w:rsidRDefault="000155C1" w:rsidP="000155C1">
            <w:pPr>
              <w:pStyle w:val="Header"/>
              <w:rPr>
                <w:rFonts w:ascii="Arial" w:hAnsi="Arial" w:cs="Arial"/>
                <w:bCs/>
                <w:color w:val="333333"/>
                <w:kern w:val="20"/>
                <w:sz w:val="20"/>
              </w:rPr>
            </w:pPr>
            <w:r>
              <w:rPr>
                <w:rFonts w:ascii="Arial" w:hAnsi="Arial" w:cs="Arial"/>
                <w:bCs/>
                <w:color w:val="333333"/>
                <w:kern w:val="20"/>
                <w:sz w:val="20"/>
              </w:rPr>
              <w:lastRenderedPageBreak/>
              <w:t>4. S</w:t>
            </w:r>
            <w:r w:rsidRPr="00027A90">
              <w:rPr>
                <w:rFonts w:ascii="Arial" w:hAnsi="Arial" w:cs="Arial"/>
                <w:bCs/>
                <w:color w:val="333333"/>
                <w:kern w:val="20"/>
                <w:sz w:val="20"/>
              </w:rPr>
              <w:t>tudent</w:t>
            </w:r>
            <w:r>
              <w:rPr>
                <w:rFonts w:ascii="Arial" w:hAnsi="Arial" w:cs="Arial"/>
                <w:bCs/>
                <w:color w:val="333333"/>
                <w:kern w:val="20"/>
                <w:sz w:val="20"/>
              </w:rPr>
              <w:t>s</w:t>
            </w:r>
            <w:r w:rsidRPr="00027A90">
              <w:rPr>
                <w:rFonts w:ascii="Arial" w:hAnsi="Arial" w:cs="Arial"/>
                <w:bCs/>
                <w:color w:val="333333"/>
                <w:kern w:val="20"/>
                <w:sz w:val="20"/>
              </w:rPr>
              <w:t xml:space="preserve"> will be able to integrate the entire software life cycle including analys</w:t>
            </w:r>
            <w:r>
              <w:rPr>
                <w:rFonts w:ascii="Arial" w:hAnsi="Arial" w:cs="Arial"/>
                <w:bCs/>
                <w:color w:val="333333"/>
                <w:kern w:val="20"/>
                <w:sz w:val="20"/>
              </w:rPr>
              <w:t xml:space="preserve">is, design, implementation, and </w:t>
            </w:r>
            <w:r w:rsidRPr="00027A90">
              <w:rPr>
                <w:rFonts w:ascii="Arial" w:hAnsi="Arial" w:cs="Arial"/>
                <w:bCs/>
                <w:color w:val="333333"/>
                <w:kern w:val="20"/>
                <w:sz w:val="20"/>
              </w:rPr>
              <w:t>maintenance.</w:t>
            </w:r>
          </w:p>
        </w:tc>
        <w:tc>
          <w:tcPr>
            <w:tcW w:w="55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155C1" w:rsidRPr="00613509" w:rsidRDefault="000155C1" w:rsidP="000155C1">
            <w:pPr>
              <w:pStyle w:val="Header"/>
              <w:tabs>
                <w:tab w:val="clear" w:pos="4320"/>
                <w:tab w:val="clear" w:pos="8640"/>
              </w:tabs>
              <w:rPr>
                <w:rFonts w:ascii="Arial" w:hAnsi="Arial" w:cs="Arial"/>
                <w:bCs/>
                <w:color w:val="333333"/>
                <w:kern w:val="20"/>
                <w:sz w:val="20"/>
              </w:rPr>
            </w:pPr>
            <w:r w:rsidRPr="009A1A8C">
              <w:rPr>
                <w:rFonts w:ascii="Arial" w:hAnsi="Arial" w:cs="Arial"/>
                <w:bCs/>
                <w:color w:val="333333"/>
                <w:kern w:val="20"/>
                <w:sz w:val="20"/>
              </w:rPr>
              <w:t xml:space="preserve">In CS 3413, the instructor will make a series of assignments allowing students to demonstrate their ability to </w:t>
            </w:r>
            <w:r w:rsidRPr="00613509">
              <w:rPr>
                <w:rFonts w:ascii="Arial" w:hAnsi="Arial" w:cs="Arial"/>
                <w:bCs/>
                <w:color w:val="333333"/>
                <w:kern w:val="20"/>
                <w:sz w:val="20"/>
              </w:rPr>
              <w:t xml:space="preserve">analyze problems and design complete software solutions for given </w:t>
            </w:r>
            <w:r w:rsidRPr="00613509">
              <w:rPr>
                <w:rFonts w:ascii="Arial" w:hAnsi="Arial" w:cs="Arial"/>
                <w:bCs/>
                <w:color w:val="333333"/>
                <w:kern w:val="20"/>
                <w:sz w:val="20"/>
              </w:rPr>
              <w:lastRenderedPageBreak/>
              <w:t>problems.</w:t>
            </w:r>
            <w:r>
              <w:rPr>
                <w:rFonts w:ascii="Arial" w:hAnsi="Arial" w:cs="Arial"/>
                <w:bCs/>
                <w:color w:val="333333"/>
                <w:kern w:val="20"/>
                <w:sz w:val="20"/>
              </w:rPr>
              <w:t xml:space="preserve"> </w:t>
            </w:r>
          </w:p>
          <w:p w:rsidR="000155C1" w:rsidRPr="00BE2730" w:rsidRDefault="000155C1" w:rsidP="000155C1">
            <w:pPr>
              <w:pStyle w:val="Header"/>
              <w:tabs>
                <w:tab w:val="clear" w:pos="4320"/>
                <w:tab w:val="clear" w:pos="8640"/>
              </w:tabs>
              <w:rPr>
                <w:rFonts w:ascii="Arial" w:hAnsi="Arial" w:cs="Arial"/>
                <w:bCs/>
                <w:color w:val="333333"/>
                <w:kern w:val="20"/>
                <w:sz w:val="20"/>
              </w:rPr>
            </w:pPr>
            <w:r w:rsidRPr="00BE2730">
              <w:rPr>
                <w:rFonts w:ascii="Arial" w:hAnsi="Arial" w:cs="Arial"/>
                <w:bCs/>
                <w:color w:val="333333"/>
                <w:kern w:val="20"/>
                <w:sz w:val="20"/>
              </w:rPr>
              <w:t>As the course progresses from analysis to design of software (and other systems), the students will use the Software Developme</w:t>
            </w:r>
            <w:r>
              <w:rPr>
                <w:rFonts w:ascii="Arial" w:hAnsi="Arial" w:cs="Arial"/>
                <w:bCs/>
                <w:color w:val="333333"/>
                <w:kern w:val="20"/>
                <w:sz w:val="20"/>
              </w:rPr>
              <w:t>nt Life Cycle (SDLC) and rapid </w:t>
            </w:r>
            <w:r w:rsidRPr="00BE2730">
              <w:rPr>
                <w:rFonts w:ascii="Arial" w:hAnsi="Arial" w:cs="Arial"/>
                <w:bCs/>
                <w:color w:val="333333"/>
                <w:kern w:val="20"/>
                <w:sz w:val="20"/>
              </w:rPr>
              <w:t>prot</w:t>
            </w:r>
            <w:r>
              <w:rPr>
                <w:rFonts w:ascii="Arial" w:hAnsi="Arial" w:cs="Arial"/>
                <w:bCs/>
                <w:color w:val="333333"/>
                <w:kern w:val="20"/>
                <w:sz w:val="20"/>
              </w:rPr>
              <w:t>otypi</w:t>
            </w:r>
            <w:r w:rsidRPr="00BE2730">
              <w:rPr>
                <w:rFonts w:ascii="Arial" w:hAnsi="Arial" w:cs="Arial"/>
                <w:bCs/>
                <w:color w:val="333333"/>
                <w:kern w:val="20"/>
                <w:sz w:val="20"/>
              </w:rPr>
              <w:t>ng software development methodologies to investigate and describe problem solutions in a continui</w:t>
            </w:r>
            <w:r w:rsidR="007F5969">
              <w:rPr>
                <w:rFonts w:ascii="Arial" w:hAnsi="Arial" w:cs="Arial"/>
                <w:bCs/>
                <w:color w:val="333333"/>
                <w:kern w:val="20"/>
                <w:sz w:val="20"/>
              </w:rPr>
              <w:t>ng problem called the CPU Case.</w:t>
            </w:r>
          </w:p>
          <w:p w:rsidR="000155C1" w:rsidRPr="009A1A8C" w:rsidRDefault="000155C1" w:rsidP="000155C1">
            <w:pPr>
              <w:pStyle w:val="Header"/>
              <w:tabs>
                <w:tab w:val="clear" w:pos="4320"/>
                <w:tab w:val="clear" w:pos="8640"/>
              </w:tabs>
              <w:rPr>
                <w:rFonts w:ascii="Arial" w:hAnsi="Arial" w:cs="Arial"/>
                <w:bCs/>
                <w:color w:val="333333"/>
                <w:kern w:val="20"/>
                <w:sz w:val="20"/>
              </w:rPr>
            </w:pPr>
          </w:p>
        </w:tc>
        <w:tc>
          <w:tcPr>
            <w:tcW w:w="51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155C1" w:rsidRPr="000555D4" w:rsidRDefault="000155C1" w:rsidP="000155C1">
            <w:pPr>
              <w:pStyle w:val="Header"/>
              <w:tabs>
                <w:tab w:val="clear" w:pos="4320"/>
                <w:tab w:val="clear" w:pos="8640"/>
              </w:tabs>
              <w:rPr>
                <w:rFonts w:ascii="Arial" w:hAnsi="Arial" w:cs="Arial"/>
                <w:color w:val="333333"/>
                <w:kern w:val="20"/>
                <w:sz w:val="20"/>
              </w:rPr>
            </w:pPr>
            <w:r w:rsidRPr="009A1A8C">
              <w:rPr>
                <w:rFonts w:ascii="Arial" w:hAnsi="Arial" w:cs="Arial"/>
                <w:color w:val="333333"/>
                <w:kern w:val="20"/>
                <w:sz w:val="20"/>
              </w:rPr>
              <w:lastRenderedPageBreak/>
              <w:t xml:space="preserve">In CS 3413, Systems Analysis and Design, 70% of the students will be able to analyze and design various software projects representing the requirements of a complete </w:t>
            </w:r>
            <w:r w:rsidRPr="009A1A8C">
              <w:rPr>
                <w:rFonts w:ascii="Arial" w:hAnsi="Arial" w:cs="Arial"/>
                <w:color w:val="333333"/>
                <w:kern w:val="20"/>
                <w:sz w:val="20"/>
              </w:rPr>
              <w:lastRenderedPageBreak/>
              <w:t>software design upon completing the course with an accuracy of 70%.</w:t>
            </w:r>
          </w:p>
        </w:tc>
        <w:tc>
          <w:tcPr>
            <w:tcW w:w="405"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155C1" w:rsidRPr="000555D4" w:rsidRDefault="000155C1" w:rsidP="000155C1">
            <w:pPr>
              <w:pStyle w:val="Header"/>
              <w:tabs>
                <w:tab w:val="clear" w:pos="4320"/>
                <w:tab w:val="clear" w:pos="8640"/>
              </w:tabs>
              <w:rPr>
                <w:rFonts w:ascii="Arial" w:hAnsi="Arial" w:cs="Arial"/>
                <w:color w:val="333333"/>
                <w:kern w:val="20"/>
                <w:sz w:val="20"/>
              </w:rPr>
            </w:pPr>
            <w:r w:rsidRPr="00EF4616">
              <w:rPr>
                <w:rFonts w:ascii="Arial" w:hAnsi="Arial" w:cs="Arial"/>
                <w:color w:val="333333"/>
                <w:kern w:val="20"/>
                <w:sz w:val="20"/>
              </w:rPr>
              <w:lastRenderedPageBreak/>
              <w:t>All BIT students taking CS 3413</w:t>
            </w:r>
          </w:p>
        </w:tc>
        <w:tc>
          <w:tcPr>
            <w:tcW w:w="31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155C1" w:rsidRPr="000555D4" w:rsidRDefault="000155C1" w:rsidP="000155C1">
            <w:pPr>
              <w:pStyle w:val="Header"/>
              <w:jc w:val="center"/>
              <w:rPr>
                <w:rFonts w:ascii="Arial" w:hAnsi="Arial" w:cs="Arial"/>
                <w:color w:val="333333"/>
                <w:kern w:val="20"/>
                <w:sz w:val="20"/>
              </w:rPr>
            </w:pPr>
            <w:r>
              <w:rPr>
                <w:rFonts w:ascii="Arial" w:hAnsi="Arial" w:cs="Arial"/>
                <w:color w:val="333333"/>
                <w:kern w:val="20"/>
                <w:sz w:val="20"/>
              </w:rPr>
              <w:t>15</w:t>
            </w:r>
          </w:p>
        </w:tc>
        <w:tc>
          <w:tcPr>
            <w:tcW w:w="1102"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155C1" w:rsidRPr="009A1A8C" w:rsidRDefault="000155C1" w:rsidP="000155C1">
            <w:pPr>
              <w:pStyle w:val="Header"/>
              <w:rPr>
                <w:rFonts w:ascii="Arial" w:hAnsi="Arial" w:cs="Arial"/>
                <w:color w:val="333333"/>
                <w:kern w:val="20"/>
                <w:sz w:val="20"/>
              </w:rPr>
            </w:pPr>
            <w:r>
              <w:rPr>
                <w:rFonts w:ascii="Arial" w:hAnsi="Arial" w:cs="Arial"/>
                <w:color w:val="333333"/>
                <w:kern w:val="20"/>
                <w:sz w:val="20"/>
              </w:rPr>
              <w:t>Fall 2012</w:t>
            </w:r>
          </w:p>
          <w:p w:rsidR="000155C1" w:rsidRPr="000155C1" w:rsidRDefault="000155C1" w:rsidP="000155C1">
            <w:pPr>
              <w:pStyle w:val="Header"/>
              <w:rPr>
                <w:rFonts w:ascii="Arial" w:hAnsi="Arial" w:cs="Arial"/>
                <w:color w:val="333333"/>
                <w:kern w:val="20"/>
                <w:sz w:val="20"/>
              </w:rPr>
            </w:pPr>
            <w:r w:rsidRPr="000155C1">
              <w:rPr>
                <w:rFonts w:ascii="Arial" w:hAnsi="Arial" w:cs="Arial"/>
                <w:color w:val="333333"/>
                <w:kern w:val="20"/>
                <w:sz w:val="20"/>
              </w:rPr>
              <w:t>80 % of 15 students accomplished the assessment measure.</w:t>
            </w:r>
          </w:p>
          <w:p w:rsidR="000155C1" w:rsidRPr="000555D4" w:rsidRDefault="000155C1" w:rsidP="000155C1">
            <w:pPr>
              <w:pStyle w:val="Header"/>
              <w:rPr>
                <w:rFonts w:ascii="Arial" w:hAnsi="Arial" w:cs="Arial"/>
                <w:color w:val="333333"/>
                <w:kern w:val="20"/>
                <w:sz w:val="20"/>
              </w:rPr>
            </w:pPr>
          </w:p>
        </w:tc>
        <w:tc>
          <w:tcPr>
            <w:tcW w:w="999"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155C1" w:rsidRPr="000555D4" w:rsidRDefault="000155C1" w:rsidP="000155C1">
            <w:pPr>
              <w:pStyle w:val="Header"/>
              <w:rPr>
                <w:rFonts w:ascii="Arial" w:hAnsi="Arial" w:cs="Arial"/>
                <w:color w:val="333333"/>
                <w:kern w:val="20"/>
                <w:sz w:val="20"/>
              </w:rPr>
            </w:pPr>
            <w:r w:rsidRPr="009A1A8C">
              <w:rPr>
                <w:rFonts w:ascii="Arial" w:hAnsi="Arial" w:cs="Arial"/>
                <w:color w:val="333333"/>
                <w:kern w:val="20"/>
                <w:sz w:val="20"/>
              </w:rPr>
              <w:t>Students were able to integrate the entire software life cycle including analysis, design, implementation, and maintenance.</w:t>
            </w:r>
          </w:p>
        </w:tc>
        <w:tc>
          <w:tcPr>
            <w:tcW w:w="57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155C1" w:rsidRPr="000555D4" w:rsidRDefault="000155C1" w:rsidP="000155C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tbl>
    <w:p w:rsidR="004C1470" w:rsidRPr="000555D4" w:rsidRDefault="004C1470" w:rsidP="004C1470">
      <w:pPr>
        <w:ind w:left="630"/>
        <w:rPr>
          <w:rFonts w:ascii="Arial" w:hAnsi="Arial" w:cs="Arial"/>
          <w:bCs/>
          <w:kern w:val="20"/>
          <w:sz w:val="20"/>
          <w:szCs w:val="20"/>
        </w:rPr>
      </w:pPr>
    </w:p>
    <w:p w:rsidR="00F60193" w:rsidRPr="007A34E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w:t>
      </w:r>
      <w:r w:rsidR="004A4648">
        <w:rPr>
          <w:rFonts w:ascii="Arial" w:hAnsi="Arial" w:cs="Arial"/>
          <w:bCs/>
          <w:kern w:val="20"/>
          <w:sz w:val="20"/>
          <w:szCs w:val="20"/>
        </w:rPr>
        <w:t xml:space="preserve"> conclusions reported in Part</w:t>
      </w:r>
      <w:r w:rsidRPr="000555D4">
        <w:rPr>
          <w:rFonts w:ascii="Arial" w:hAnsi="Arial" w:cs="Arial"/>
          <w:bCs/>
          <w:kern w:val="20"/>
          <w:sz w:val="20"/>
          <w:szCs w:val="20"/>
        </w:rPr>
        <w:t xml:space="preserve">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w:t>
      </w:r>
    </w:p>
    <w:p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rsidTr="004D1E27">
        <w:trPr>
          <w:tblHeader/>
        </w:trPr>
        <w:tc>
          <w:tcPr>
            <w:tcW w:w="1212" w:type="pct"/>
            <w:shd w:val="clear" w:color="auto" w:fill="D9D9D9" w:themeFill="background1" w:themeFillShade="D9"/>
            <w:tcMar>
              <w:top w:w="58" w:type="dxa"/>
              <w:left w:w="58" w:type="dxa"/>
              <w:bottom w:w="58" w:type="dxa"/>
              <w:right w:w="58" w:type="dxa"/>
            </w:tcMar>
          </w:tcPr>
          <w:p w:rsidR="00F60193" w:rsidRPr="000555D4" w:rsidRDefault="00263105" w:rsidP="002D0CDD">
            <w:pPr>
              <w:jc w:val="center"/>
              <w:rPr>
                <w:rFonts w:ascii="Arial" w:hAnsi="Arial" w:cs="Arial"/>
                <w:b/>
                <w:bCs/>
                <w:kern w:val="20"/>
                <w:sz w:val="20"/>
                <w:szCs w:val="20"/>
              </w:rPr>
            </w:pPr>
            <w:r>
              <w:rPr>
                <w:rFonts w:ascii="Arial" w:hAnsi="Arial" w:cs="Arial"/>
                <w:b/>
                <w:bCs/>
                <w:kern w:val="20"/>
                <w:sz w:val="20"/>
                <w:szCs w:val="20"/>
              </w:rPr>
              <w:lastRenderedPageBreak/>
              <w:t>Stude</w:t>
            </w:r>
            <w:r w:rsidR="00B66C2A">
              <w:rPr>
                <w:rFonts w:ascii="Arial" w:hAnsi="Arial" w:cs="Arial"/>
                <w:b/>
                <w:bCs/>
                <w:kern w:val="20"/>
                <w:sz w:val="20"/>
                <w:szCs w:val="20"/>
              </w:rPr>
              <w:t>nt</w:t>
            </w:r>
            <w:r w:rsidR="00D742F1">
              <w:rPr>
                <w:rFonts w:ascii="Arial" w:hAnsi="Arial" w:cs="Arial"/>
                <w:b/>
                <w:bCs/>
                <w:kern w:val="20"/>
                <w:sz w:val="20"/>
                <w:szCs w:val="20"/>
              </w:rPr>
              <w:t xml:space="preserve"> L</w:t>
            </w:r>
            <w:r>
              <w:rPr>
                <w:rFonts w:ascii="Arial" w:hAnsi="Arial" w:cs="Arial"/>
                <w:b/>
                <w:bCs/>
                <w:kern w:val="20"/>
                <w:sz w:val="20"/>
                <w:szCs w:val="20"/>
              </w:rPr>
              <w:t>earning</w:t>
            </w:r>
            <w:r w:rsidR="004574E8">
              <w:rPr>
                <w:rFonts w:ascii="Arial" w:hAnsi="Arial" w:cs="Arial"/>
                <w:b/>
                <w:bCs/>
                <w:kern w:val="20"/>
                <w:sz w:val="20"/>
                <w:szCs w:val="20"/>
              </w:rPr>
              <w:t xml:space="preserve"> </w:t>
            </w:r>
            <w:r w:rsidR="00AD7A1A">
              <w:rPr>
                <w:rFonts w:ascii="Arial" w:hAnsi="Arial" w:cs="Arial"/>
                <w:b/>
                <w:bCs/>
                <w:kern w:val="20"/>
                <w:sz w:val="20"/>
                <w:szCs w:val="20"/>
              </w:rPr>
              <w:t>Outcomes</w:t>
            </w:r>
          </w:p>
        </w:tc>
        <w:tc>
          <w:tcPr>
            <w:tcW w:w="1212" w:type="pct"/>
            <w:shd w:val="clear" w:color="auto" w:fill="D9D9D9" w:themeFill="background1" w:themeFillShade="D9"/>
            <w:tcMar>
              <w:top w:w="58" w:type="dxa"/>
              <w:left w:w="58" w:type="dxa"/>
              <w:bottom w:w="58" w:type="dxa"/>
              <w:right w:w="58" w:type="dxa"/>
            </w:tcMar>
          </w:tcPr>
          <w:p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B92AD4" w:rsidRPr="000555D4" w:rsidTr="00B92AD4">
        <w:tc>
          <w:tcPr>
            <w:tcW w:w="1212" w:type="pct"/>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rsidR="00B92AD4" w:rsidRPr="000555D4" w:rsidRDefault="00B92AD4" w:rsidP="00DF4AAE">
            <w:pPr>
              <w:rPr>
                <w:rFonts w:ascii="Arial" w:hAnsi="Arial" w:cs="Arial"/>
                <w:bCs/>
                <w:kern w:val="20"/>
                <w:sz w:val="20"/>
                <w:szCs w:val="20"/>
              </w:rPr>
            </w:pPr>
            <w:r>
              <w:rPr>
                <w:rFonts w:ascii="Arial" w:hAnsi="Arial" w:cs="Arial"/>
                <w:bCs/>
                <w:kern w:val="20"/>
                <w:sz w:val="20"/>
                <w:szCs w:val="20"/>
              </w:rPr>
              <w:t>Outcome 3</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rsidR="00B92AD4" w:rsidRPr="000555D4" w:rsidRDefault="00B92AD4" w:rsidP="00DF4AAE">
            <w:pPr>
              <w:rPr>
                <w:rFonts w:ascii="Arial" w:hAnsi="Arial" w:cs="Arial"/>
                <w:bCs/>
                <w:kern w:val="20"/>
                <w:sz w:val="20"/>
                <w:szCs w:val="20"/>
              </w:rPr>
            </w:pPr>
            <w:r>
              <w:rPr>
                <w:rFonts w:ascii="Arial" w:hAnsi="Arial" w:cs="Arial"/>
                <w:bCs/>
                <w:kern w:val="20"/>
                <w:sz w:val="20"/>
                <w:szCs w:val="20"/>
              </w:rPr>
              <w:t xml:space="preserve">Review each question in the Exit Exam to validate relevancy and modify if needed. We will also examine to see if the benchmark of 70% is more appropriate. </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rsidR="00B92AD4" w:rsidRPr="000555D4" w:rsidRDefault="00B92AD4" w:rsidP="00DF4AAE">
            <w:pPr>
              <w:rPr>
                <w:rFonts w:ascii="Arial" w:hAnsi="Arial" w:cs="Arial"/>
                <w:bCs/>
                <w:kern w:val="20"/>
                <w:sz w:val="20"/>
                <w:szCs w:val="20"/>
              </w:rPr>
            </w:pPr>
            <w:r>
              <w:rPr>
                <w:rFonts w:ascii="Arial" w:hAnsi="Arial" w:cs="Arial"/>
                <w:bCs/>
                <w:kern w:val="20"/>
                <w:sz w:val="20"/>
                <w:szCs w:val="20"/>
              </w:rPr>
              <w:t xml:space="preserve">The internal </w:t>
            </w:r>
            <w:r w:rsidR="00FF1458">
              <w:rPr>
                <w:rFonts w:ascii="Arial" w:hAnsi="Arial" w:cs="Arial"/>
                <w:bCs/>
                <w:kern w:val="20"/>
                <w:sz w:val="20"/>
                <w:szCs w:val="20"/>
              </w:rPr>
              <w:t xml:space="preserve">comprehensive </w:t>
            </w:r>
            <w:r>
              <w:rPr>
                <w:rFonts w:ascii="Arial" w:hAnsi="Arial" w:cs="Arial"/>
                <w:bCs/>
                <w:kern w:val="20"/>
                <w:sz w:val="20"/>
                <w:szCs w:val="20"/>
              </w:rPr>
              <w:t>exit exam is a good measure of how</w:t>
            </w:r>
            <w:r w:rsidR="00FF1458">
              <w:rPr>
                <w:rFonts w:ascii="Arial" w:hAnsi="Arial" w:cs="Arial"/>
                <w:bCs/>
                <w:kern w:val="20"/>
                <w:sz w:val="20"/>
                <w:szCs w:val="20"/>
              </w:rPr>
              <w:t xml:space="preserve"> well students learned the subject matters in the core courses.</w:t>
            </w:r>
            <w:r>
              <w:rPr>
                <w:rFonts w:ascii="Arial" w:hAnsi="Arial" w:cs="Arial"/>
                <w:bCs/>
                <w:kern w:val="20"/>
                <w:sz w:val="20"/>
                <w:szCs w:val="20"/>
              </w:rPr>
              <w:t xml:space="preserve"> </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rsidR="00B92AD4" w:rsidRPr="000555D4" w:rsidRDefault="00B92AD4" w:rsidP="00FF1458">
            <w:pPr>
              <w:rPr>
                <w:rFonts w:ascii="Arial" w:hAnsi="Arial" w:cs="Arial"/>
                <w:bCs/>
                <w:kern w:val="20"/>
                <w:sz w:val="20"/>
                <w:szCs w:val="20"/>
              </w:rPr>
            </w:pPr>
            <w:r>
              <w:rPr>
                <w:rFonts w:ascii="Arial" w:hAnsi="Arial" w:cs="Arial"/>
                <w:bCs/>
                <w:kern w:val="20"/>
                <w:sz w:val="20"/>
                <w:szCs w:val="20"/>
              </w:rPr>
              <w:t xml:space="preserve">No </w:t>
            </w:r>
            <w:proofErr w:type="gramStart"/>
            <w:r>
              <w:rPr>
                <w:rFonts w:ascii="Arial" w:hAnsi="Arial" w:cs="Arial"/>
                <w:bCs/>
                <w:kern w:val="20"/>
                <w:sz w:val="20"/>
                <w:szCs w:val="20"/>
              </w:rPr>
              <w:t xml:space="preserve">changes in student learning or budget </w:t>
            </w:r>
            <w:r w:rsidR="00FF1458">
              <w:rPr>
                <w:rFonts w:ascii="Arial" w:hAnsi="Arial" w:cs="Arial"/>
                <w:bCs/>
                <w:kern w:val="20"/>
                <w:sz w:val="20"/>
                <w:szCs w:val="20"/>
              </w:rPr>
              <w:t>is</w:t>
            </w:r>
            <w:proofErr w:type="gramEnd"/>
            <w:r>
              <w:rPr>
                <w:rFonts w:ascii="Arial" w:hAnsi="Arial" w:cs="Arial"/>
                <w:bCs/>
                <w:kern w:val="20"/>
                <w:sz w:val="20"/>
                <w:szCs w:val="20"/>
              </w:rPr>
              <w:t xml:space="preserve"> expected. We will continue to require all students in Capstone class to take the exam. </w:t>
            </w:r>
          </w:p>
        </w:tc>
      </w:tr>
    </w:tbl>
    <w:p w:rsidR="00C5222E" w:rsidRPr="000555D4" w:rsidRDefault="00C5222E" w:rsidP="00C5222E">
      <w:pPr>
        <w:rPr>
          <w:rFonts w:ascii="Arial" w:hAnsi="Arial" w:cs="Arial"/>
          <w:kern w:val="20"/>
          <w:sz w:val="20"/>
          <w:szCs w:val="20"/>
        </w:rPr>
      </w:pPr>
    </w:p>
    <w:p w:rsidR="00D31510" w:rsidRDefault="00D31510" w:rsidP="00D31510">
      <w:r w:rsidRPr="00D31510">
        <w:rPr>
          <w:rFonts w:ascii="Arial" w:hAnsi="Arial" w:cs="Arial"/>
          <w:sz w:val="20"/>
          <w:szCs w:val="20"/>
        </w:rPr>
        <w:t xml:space="preserve">  </w:t>
      </w:r>
    </w:p>
    <w:p w:rsidR="008668F2" w:rsidRDefault="008668F2" w:rsidP="008668F2">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r>
        <w:t xml:space="preserve"> </w:t>
      </w:r>
      <w:r>
        <w:rPr>
          <w:rFonts w:ascii="Arial" w:hAnsi="Arial" w:cs="Arial"/>
          <w:sz w:val="20"/>
          <w:szCs w:val="20"/>
        </w:rPr>
        <w:t>.</w:t>
      </w:r>
      <w:r>
        <w:t xml:space="preserve"> </w:t>
      </w:r>
      <w:r>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6"/>
      </w:tblGrid>
      <w:tr w:rsidR="004D1E27" w:rsidRPr="000555D4" w:rsidTr="004D1E27">
        <w:trPr>
          <w:tblHeader/>
        </w:trPr>
        <w:tc>
          <w:tcPr>
            <w:tcW w:w="5000" w:type="pct"/>
            <w:shd w:val="clear" w:color="auto" w:fill="D9D9D9" w:themeFill="background1" w:themeFillShade="D9"/>
            <w:tcMar>
              <w:top w:w="58" w:type="dxa"/>
              <w:left w:w="58" w:type="dxa"/>
              <w:bottom w:w="58" w:type="dxa"/>
              <w:right w:w="58" w:type="dxa"/>
            </w:tcMar>
          </w:tcPr>
          <w:p w:rsidR="004D1E27" w:rsidRPr="00BD043E" w:rsidRDefault="004D1E27" w:rsidP="004D1E27">
            <w:pPr>
              <w:jc w:val="center"/>
              <w:rPr>
                <w:rFonts w:ascii="Arial" w:hAnsi="Arial" w:cs="Arial"/>
                <w:b/>
                <w:bCs/>
                <w:color w:val="FF0000"/>
                <w:kern w:val="20"/>
                <w:sz w:val="20"/>
                <w:szCs w:val="20"/>
              </w:rPr>
            </w:pPr>
            <w:r>
              <w:rPr>
                <w:rFonts w:ascii="Arial" w:hAnsi="Arial" w:cs="Arial"/>
                <w:b/>
                <w:bCs/>
                <w:kern w:val="20"/>
                <w:sz w:val="20"/>
                <w:szCs w:val="20"/>
              </w:rPr>
              <w:t>Description</w:t>
            </w:r>
          </w:p>
        </w:tc>
      </w:tr>
      <w:tr w:rsidR="004D1E27" w:rsidRPr="000555D4" w:rsidTr="004D1E27">
        <w:tc>
          <w:tcPr>
            <w:tcW w:w="5000" w:type="pct"/>
            <w:shd w:val="clear" w:color="auto" w:fill="auto"/>
            <w:tcMar>
              <w:top w:w="58" w:type="dxa"/>
              <w:left w:w="58" w:type="dxa"/>
              <w:bottom w:w="58" w:type="dxa"/>
              <w:right w:w="58" w:type="dxa"/>
            </w:tcMar>
          </w:tcPr>
          <w:p w:rsidR="004D1E27" w:rsidRPr="000555D4" w:rsidRDefault="00B92AD4" w:rsidP="000155C1">
            <w:pPr>
              <w:rPr>
                <w:rFonts w:ascii="Arial" w:hAnsi="Arial" w:cs="Arial"/>
                <w:bCs/>
                <w:kern w:val="20"/>
                <w:sz w:val="20"/>
                <w:szCs w:val="20"/>
              </w:rPr>
            </w:pPr>
            <w:r>
              <w:rPr>
                <w:rFonts w:ascii="Arial" w:hAnsi="Arial" w:cs="Arial"/>
                <w:bCs/>
                <w:kern w:val="20"/>
                <w:sz w:val="20"/>
                <w:szCs w:val="20"/>
              </w:rPr>
              <w:t>No notable examples.</w:t>
            </w:r>
          </w:p>
        </w:tc>
      </w:tr>
    </w:tbl>
    <w:p w:rsidR="00104239" w:rsidRPr="00104239" w:rsidRDefault="00104239" w:rsidP="00104239">
      <w:pPr>
        <w:rPr>
          <w:rFonts w:ascii="Arial" w:hAnsi="Arial" w:cs="Arial"/>
          <w:kern w:val="20"/>
          <w:sz w:val="20"/>
          <w:szCs w:val="20"/>
        </w:rPr>
      </w:pPr>
    </w:p>
    <w:p w:rsidR="00104239" w:rsidRPr="00104239" w:rsidRDefault="00104239" w:rsidP="00104239">
      <w:pPr>
        <w:rPr>
          <w:rFonts w:ascii="Arial" w:hAnsi="Arial" w:cs="Arial"/>
          <w:kern w:val="20"/>
          <w:sz w:val="20"/>
          <w:szCs w:val="20"/>
        </w:rPr>
      </w:pPr>
    </w:p>
    <w:p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rsidR="00A73E47" w:rsidRPr="000555D4" w:rsidRDefault="00A73E47" w:rsidP="00A73E47">
      <w:pPr>
        <w:rPr>
          <w:rFonts w:ascii="Arial" w:hAnsi="Arial" w:cs="Arial"/>
          <w:kern w:val="20"/>
          <w:sz w:val="20"/>
          <w:szCs w:val="20"/>
        </w:rPr>
      </w:pPr>
    </w:p>
    <w:p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Number of different measures"/>
          <w:tag w:val="Number of different measures"/>
          <w:id w:val="-2022535020"/>
          <w:placeholder>
            <w:docPart w:val="2A2E5D6A9381486BB266862D60E86E04"/>
          </w:placeholder>
        </w:sdtPr>
        <w:sdtContent>
          <w:r w:rsidR="00B92AD4">
            <w:t>4</w:t>
          </w:r>
        </w:sdtContent>
      </w:sdt>
    </w:p>
    <w:p w:rsidR="00143A7F" w:rsidRDefault="00143A7F" w:rsidP="00143A7F">
      <w:pPr>
        <w:pStyle w:val="ListParagraph"/>
        <w:rPr>
          <w:rFonts w:ascii="Arial" w:hAnsi="Arial" w:cs="Arial"/>
          <w:kern w:val="20"/>
          <w:sz w:val="20"/>
          <w:szCs w:val="20"/>
        </w:rPr>
      </w:pPr>
    </w:p>
    <w:p w:rsidR="00143A7F" w:rsidRPr="00143A7F"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0D5CF6" w:rsidRPr="00143A7F">
        <w:rPr>
          <w:rFonts w:ascii="Arial" w:hAnsi="Arial" w:cs="Arial"/>
          <w:kern w:val="20"/>
          <w:sz w:val="20"/>
          <w:szCs w:val="20"/>
        </w:rPr>
        <w:t xml:space="preserve"> </w:t>
      </w:r>
      <w:sdt>
        <w:sdtPr>
          <w:alias w:val="Direct measures"/>
          <w:tag w:val="Direct measures"/>
          <w:id w:val="-947237373"/>
          <w:placeholder>
            <w:docPart w:val="B1552EB55CCF4523B6C7C528045F8C62"/>
          </w:placeholder>
        </w:sdtPr>
        <w:sdtContent>
          <w:sdt>
            <w:sdtPr>
              <w:alias w:val="Direct measures"/>
              <w:tag w:val="Direct measures"/>
              <w:id w:val="335120651"/>
              <w:placeholder>
                <w:docPart w:val="BEAAA6A79058443CA3C90051BA9F9E93"/>
              </w:placeholder>
            </w:sdtPr>
            <w:sdtContent>
              <w:r w:rsidR="00B92AD4" w:rsidRPr="00B92AD4">
                <w:t>ETS Computer Science Field Test, exit exam, projects/assignments, ETS Business Field Test</w:t>
              </w:r>
            </w:sdtContent>
          </w:sdt>
          <w:r w:rsidR="00B92AD4">
            <w:t xml:space="preserve">  </w:t>
          </w:r>
        </w:sdtContent>
      </w:sdt>
    </w:p>
    <w:p w:rsidR="00143A7F" w:rsidRDefault="00143A7F" w:rsidP="00143A7F">
      <w:pPr>
        <w:pStyle w:val="ListParagraph"/>
        <w:rPr>
          <w:rFonts w:ascii="Arial" w:hAnsi="Arial" w:cs="Arial"/>
          <w:kern w:val="20"/>
          <w:sz w:val="20"/>
          <w:szCs w:val="20"/>
        </w:rPr>
      </w:pPr>
    </w:p>
    <w:p w:rsidR="00A73E47" w:rsidRPr="00143A7F" w:rsidRDefault="00A73E47"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Indirect measures"/>
          <w:tag w:val="Indirect measures"/>
          <w:id w:val="-1520312810"/>
          <w:placeholder>
            <w:docPart w:val="BB5FEA4B0B73459D87532AF9E1B110EB"/>
          </w:placeholder>
        </w:sdtPr>
        <w:sdtContent>
          <w:r w:rsidR="00B92AD4">
            <w:t>0</w:t>
          </w:r>
        </w:sdtContent>
      </w:sdt>
    </w:p>
    <w:p w:rsidR="00A73E47" w:rsidRPr="000555D4" w:rsidRDefault="00A73E47" w:rsidP="00A73E47">
      <w:pPr>
        <w:rPr>
          <w:rFonts w:ascii="Arial" w:hAnsi="Arial" w:cs="Arial"/>
          <w:kern w:val="20"/>
          <w:sz w:val="20"/>
          <w:szCs w:val="20"/>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BD043E" w:rsidRDefault="007370AD" w:rsidP="00BD043E">
      <w:pPr>
        <w:jc w:val="center"/>
        <w:rPr>
          <w:rFonts w:ascii="Arial" w:hAnsi="Arial" w:cs="Arial"/>
          <w:b/>
          <w:kern w:val="20"/>
          <w:sz w:val="20"/>
          <w:szCs w:val="20"/>
        </w:rPr>
      </w:pPr>
      <w:r w:rsidRPr="000555D4">
        <w:rPr>
          <w:rFonts w:ascii="Arial" w:hAnsi="Arial" w:cs="Arial"/>
          <w:b/>
          <w:kern w:val="20"/>
          <w:sz w:val="20"/>
          <w:szCs w:val="20"/>
          <w:u w:val="single"/>
        </w:rPr>
        <w:t>Documentation of Faculty Assessment</w:t>
      </w:r>
      <w:r w:rsidR="00BD043E">
        <w:rPr>
          <w:rFonts w:ascii="Arial" w:hAnsi="Arial" w:cs="Arial"/>
          <w:b/>
          <w:kern w:val="20"/>
          <w:sz w:val="20"/>
          <w:szCs w:val="20"/>
        </w:rPr>
        <w:t xml:space="preserve"> </w:t>
      </w:r>
    </w:p>
    <w:p w:rsidR="007370AD" w:rsidRPr="000555D4" w:rsidRDefault="007370AD" w:rsidP="00A73E47">
      <w:pPr>
        <w:rPr>
          <w:rFonts w:ascii="Arial" w:hAnsi="Arial" w:cs="Arial"/>
          <w:kern w:val="20"/>
          <w:sz w:val="20"/>
          <w:szCs w:val="20"/>
        </w:rPr>
      </w:pPr>
    </w:p>
    <w:p w:rsidR="00BD043E" w:rsidRPr="00BD043E" w:rsidRDefault="00BD043E" w:rsidP="00024C8C">
      <w:pPr>
        <w:pStyle w:val="ListParagraph"/>
        <w:numPr>
          <w:ilvl w:val="0"/>
          <w:numId w:val="2"/>
        </w:numPr>
        <w:tabs>
          <w:tab w:val="clear" w:pos="630"/>
        </w:tabs>
        <w:ind w:left="360"/>
        <w:contextualSpacing w:val="0"/>
        <w:rPr>
          <w:rFonts w:ascii="Arial" w:hAnsi="Arial" w:cs="Arial"/>
          <w:bCs/>
          <w:kern w:val="20"/>
          <w:sz w:val="20"/>
          <w:szCs w:val="20"/>
        </w:rPr>
      </w:pPr>
      <w:r w:rsidRPr="00544E25">
        <w:rPr>
          <w:rFonts w:ascii="Arial" w:hAnsi="Arial" w:cs="Arial"/>
          <w:b/>
          <w:bCs/>
          <w:kern w:val="20"/>
          <w:sz w:val="20"/>
          <w:szCs w:val="20"/>
        </w:rPr>
        <w:t>A.</w:t>
      </w:r>
      <w:r w:rsidRPr="00544E25">
        <w:rPr>
          <w:rFonts w:ascii="Arial" w:hAnsi="Arial" w:cs="Arial"/>
          <w:b/>
          <w:bCs/>
          <w:kern w:val="20"/>
          <w:sz w:val="20"/>
          <w:szCs w:val="20"/>
        </w:rPr>
        <w:tab/>
      </w:r>
      <w:r w:rsidRPr="00544E25">
        <w:rPr>
          <w:rFonts w:ascii="Arial" w:hAnsi="Arial" w:cs="Arial"/>
          <w:bCs/>
          <w:kern w:val="20"/>
          <w:sz w:val="20"/>
          <w:szCs w:val="20"/>
        </w:rPr>
        <w:t xml:space="preserve">How many full time </w:t>
      </w:r>
      <w:proofErr w:type="gramStart"/>
      <w:r w:rsidRPr="00544E25">
        <w:rPr>
          <w:rFonts w:ascii="Arial" w:hAnsi="Arial" w:cs="Arial"/>
          <w:bCs/>
          <w:kern w:val="20"/>
          <w:sz w:val="20"/>
          <w:szCs w:val="20"/>
        </w:rPr>
        <w:t>faculty</w:t>
      </w:r>
      <w:proofErr w:type="gramEnd"/>
      <w:r w:rsidR="002C4500">
        <w:rPr>
          <w:rFonts w:ascii="Arial" w:hAnsi="Arial" w:cs="Arial"/>
          <w:bCs/>
          <w:kern w:val="20"/>
          <w:sz w:val="20"/>
          <w:szCs w:val="20"/>
        </w:rPr>
        <w:t xml:space="preserve"> (regardless of department affiliation)</w:t>
      </w:r>
      <w:r w:rsidRPr="00544E25">
        <w:rPr>
          <w:rFonts w:ascii="Arial" w:hAnsi="Arial" w:cs="Arial"/>
          <w:bCs/>
          <w:kern w:val="20"/>
          <w:sz w:val="20"/>
          <w:szCs w:val="20"/>
        </w:rPr>
        <w:t xml:space="preserve"> teach in the program?  </w:t>
      </w:r>
      <w:sdt>
        <w:sdtPr>
          <w:alias w:val="Number of full-time faculty in program"/>
          <w:tag w:val="Number of full-time faculty in program"/>
          <w:id w:val="-874078529"/>
          <w:placeholder>
            <w:docPart w:val="2A2EF9AB643A43849063CF79100D71D3"/>
          </w:placeholder>
        </w:sdtPr>
        <w:sdtContent>
          <w:sdt>
            <w:sdtPr>
              <w:rPr>
                <w:rFonts w:ascii="Arial" w:hAnsi="Arial" w:cs="Arial"/>
                <w:kern w:val="20"/>
                <w:sz w:val="20"/>
                <w:szCs w:val="20"/>
              </w:rPr>
              <w:alias w:val="Number of full-time faculty in program"/>
              <w:id w:val="-1901361967"/>
              <w:placeholder>
                <w:docPart w:val="0165D7ADD0DB43B6B575C54964695649"/>
              </w:placeholder>
            </w:sdtPr>
            <w:sdtContent>
              <w:r w:rsidR="00B92AD4">
                <w:rPr>
                  <w:rFonts w:ascii="Arial" w:hAnsi="Arial" w:cs="Arial"/>
                  <w:kern w:val="20"/>
                  <w:sz w:val="20"/>
                  <w:szCs w:val="20"/>
                </w:rPr>
                <w:t>15</w:t>
              </w:r>
            </w:sdtContent>
          </w:sdt>
        </w:sdtContent>
      </w:sdt>
    </w:p>
    <w:p w:rsidR="00BD043E" w:rsidRPr="00BD043E" w:rsidRDefault="00BD043E" w:rsidP="00BD043E">
      <w:pPr>
        <w:tabs>
          <w:tab w:val="left" w:pos="720"/>
        </w:tabs>
        <w:rPr>
          <w:rFonts w:ascii="Arial" w:hAnsi="Arial" w:cs="Arial"/>
          <w:bCs/>
          <w:kern w:val="20"/>
          <w:sz w:val="20"/>
          <w:szCs w:val="20"/>
        </w:rPr>
      </w:pPr>
    </w:p>
    <w:p w:rsidR="00ED4B24" w:rsidRPr="00BD043E" w:rsidRDefault="00BD043E" w:rsidP="00BD043E">
      <w:pPr>
        <w:tabs>
          <w:tab w:val="left" w:pos="720"/>
        </w:tabs>
        <w:ind w:left="360"/>
        <w:rPr>
          <w:rFonts w:ascii="Arial" w:hAnsi="Arial" w:cs="Arial"/>
          <w:b/>
          <w:bCs/>
          <w:color w:val="FF0000"/>
          <w:kern w:val="20"/>
          <w:sz w:val="20"/>
          <w:szCs w:val="20"/>
        </w:rPr>
      </w:pPr>
      <w:r w:rsidRPr="00544E25">
        <w:rPr>
          <w:rFonts w:ascii="Arial" w:hAnsi="Arial" w:cs="Arial"/>
          <w:b/>
          <w:bCs/>
          <w:kern w:val="20"/>
          <w:sz w:val="20"/>
          <w:szCs w:val="20"/>
        </w:rPr>
        <w:lastRenderedPageBreak/>
        <w:t>B.</w:t>
      </w:r>
      <w:r w:rsidRPr="00544E25">
        <w:rPr>
          <w:rFonts w:ascii="Arial" w:hAnsi="Arial" w:cs="Arial"/>
          <w:b/>
          <w:bCs/>
          <w:kern w:val="20"/>
          <w:sz w:val="20"/>
          <w:szCs w:val="20"/>
        </w:rPr>
        <w:tab/>
      </w:r>
      <w:r w:rsidR="00ED4B24" w:rsidRPr="00544E25">
        <w:rPr>
          <w:rFonts w:ascii="Arial" w:hAnsi="Arial" w:cs="Arial"/>
          <w:bCs/>
          <w:kern w:val="20"/>
          <w:sz w:val="20"/>
          <w:szCs w:val="20"/>
        </w:rPr>
        <w:t xml:space="preserve">Provide the </w:t>
      </w:r>
      <w:r w:rsidR="00ED4B24" w:rsidRPr="00BD043E">
        <w:rPr>
          <w:rFonts w:ascii="Arial" w:hAnsi="Arial" w:cs="Arial"/>
          <w:bCs/>
          <w:kern w:val="20"/>
          <w:sz w:val="20"/>
          <w:szCs w:val="20"/>
        </w:rPr>
        <w:t xml:space="preserve">names and signatures of all faculty members </w:t>
      </w:r>
      <w:r w:rsidR="007C2986" w:rsidRPr="00BD043E">
        <w:rPr>
          <w:rFonts w:ascii="Arial" w:hAnsi="Arial" w:cs="Arial"/>
          <w:bCs/>
          <w:kern w:val="20"/>
          <w:sz w:val="20"/>
          <w:szCs w:val="20"/>
        </w:rPr>
        <w:t>who contributed to</w:t>
      </w:r>
      <w:r w:rsidR="00ED4B24" w:rsidRPr="00BD043E">
        <w:rPr>
          <w:rFonts w:ascii="Arial" w:hAnsi="Arial" w:cs="Arial"/>
          <w:bCs/>
          <w:kern w:val="20"/>
          <w:sz w:val="20"/>
          <w:szCs w:val="20"/>
        </w:rPr>
        <w:t xml:space="preserve"> this report</w:t>
      </w:r>
      <w:r w:rsidR="00DF3E75" w:rsidRPr="00BD043E">
        <w:rPr>
          <w:rFonts w:ascii="Arial" w:hAnsi="Arial" w:cs="Arial"/>
          <w:bCs/>
          <w:kern w:val="20"/>
          <w:sz w:val="20"/>
          <w:szCs w:val="20"/>
        </w:rPr>
        <w:t xml:space="preserve"> and </w:t>
      </w:r>
      <w:r w:rsidR="007C2986" w:rsidRPr="00BD043E">
        <w:rPr>
          <w:rFonts w:ascii="Arial" w:hAnsi="Arial" w:cs="Arial"/>
          <w:bCs/>
          <w:kern w:val="20"/>
          <w:sz w:val="20"/>
          <w:szCs w:val="20"/>
        </w:rPr>
        <w:t xml:space="preserve">indicate </w:t>
      </w:r>
      <w:r w:rsidR="00DF3E75" w:rsidRPr="00BD043E">
        <w:rPr>
          <w:rFonts w:ascii="Arial" w:hAnsi="Arial" w:cs="Arial"/>
          <w:bCs/>
          <w:kern w:val="20"/>
          <w:sz w:val="20"/>
          <w:szCs w:val="20"/>
        </w:rPr>
        <w:t xml:space="preserve">their </w:t>
      </w:r>
      <w:r w:rsidR="007C2986" w:rsidRPr="00BD043E">
        <w:rPr>
          <w:rFonts w:ascii="Arial" w:hAnsi="Arial" w:cs="Arial"/>
          <w:bCs/>
          <w:kern w:val="20"/>
          <w:sz w:val="20"/>
          <w:szCs w:val="20"/>
        </w:rPr>
        <w:t xml:space="preserve">respective </w:t>
      </w:r>
      <w:r w:rsidR="00DF3E75" w:rsidRPr="00BD043E">
        <w:rPr>
          <w:rFonts w:ascii="Arial" w:hAnsi="Arial" w:cs="Arial"/>
          <w:bCs/>
          <w:kern w:val="20"/>
          <w:sz w:val="20"/>
          <w:szCs w:val="20"/>
        </w:rPr>
        <w:t>role</w:t>
      </w:r>
      <w:r w:rsidR="007C2986" w:rsidRPr="00BD043E">
        <w:rPr>
          <w:rFonts w:ascii="Arial" w:hAnsi="Arial" w:cs="Arial"/>
          <w:bCs/>
          <w:kern w:val="20"/>
          <w:sz w:val="20"/>
          <w:szCs w:val="20"/>
        </w:rPr>
        <w:t>s</w:t>
      </w:r>
      <w:r w:rsidR="00DF3E75" w:rsidRPr="00BD043E">
        <w:rPr>
          <w:rFonts w:ascii="Arial" w:hAnsi="Arial" w:cs="Arial"/>
          <w:bCs/>
          <w:kern w:val="20"/>
          <w:sz w:val="20"/>
          <w:szCs w:val="20"/>
        </w:rPr>
        <w:t>:</w:t>
      </w:r>
    </w:p>
    <w:p w:rsidR="00ED4B24" w:rsidRPr="000555D4" w:rsidRDefault="00ED4B24" w:rsidP="00A73E47">
      <w:pPr>
        <w:rPr>
          <w:rFonts w:ascii="Arial" w:hAnsi="Arial" w:cs="Arial"/>
          <w:b/>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60"/>
        <w:gridCol w:w="4360"/>
      </w:tblGrid>
      <w:tr w:rsidR="00ED4B24" w:rsidRPr="000555D4" w:rsidTr="007A34E3">
        <w:tc>
          <w:tcPr>
            <w:tcW w:w="1666" w:type="pct"/>
            <w:shd w:val="clear" w:color="auto" w:fill="D9D9D9" w:themeFill="background1" w:themeFillShade="D9"/>
            <w:tcMar>
              <w:top w:w="58" w:type="dxa"/>
              <w:left w:w="58" w:type="dxa"/>
              <w:bottom w:w="58" w:type="dxa"/>
              <w:right w:w="58" w:type="dxa"/>
            </w:tcMar>
          </w:tcPr>
          <w:p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Faculty Member</w:t>
            </w:r>
            <w:r w:rsidR="00C54C24">
              <w:rPr>
                <w:rFonts w:ascii="Arial" w:hAnsi="Arial" w:cs="Arial"/>
                <w:b/>
                <w:kern w:val="20"/>
                <w:sz w:val="20"/>
                <w:szCs w:val="20"/>
              </w:rPr>
              <w:t>s</w:t>
            </w:r>
          </w:p>
        </w:tc>
        <w:tc>
          <w:tcPr>
            <w:tcW w:w="1667" w:type="pct"/>
            <w:shd w:val="clear" w:color="auto" w:fill="D9D9D9" w:themeFill="background1" w:themeFillShade="D9"/>
            <w:tcMar>
              <w:top w:w="58" w:type="dxa"/>
              <w:left w:w="58" w:type="dxa"/>
              <w:bottom w:w="58" w:type="dxa"/>
              <w:right w:w="58" w:type="dxa"/>
            </w:tcMar>
          </w:tcPr>
          <w:p w:rsidR="00062677" w:rsidRDefault="00ED4B24" w:rsidP="00062677">
            <w:pPr>
              <w:pStyle w:val="Title"/>
              <w:rPr>
                <w:rFonts w:ascii="Arial" w:hAnsi="Arial" w:cs="Arial"/>
                <w:kern w:val="20"/>
                <w:sz w:val="20"/>
              </w:rPr>
            </w:pPr>
            <w:r w:rsidRPr="000555D4">
              <w:rPr>
                <w:rFonts w:ascii="Arial" w:hAnsi="Arial" w:cs="Arial"/>
                <w:kern w:val="20"/>
                <w:sz w:val="20"/>
              </w:rPr>
              <w:t>Role</w:t>
            </w:r>
            <w:r w:rsidR="00C54C24">
              <w:rPr>
                <w:rFonts w:ascii="Arial" w:hAnsi="Arial" w:cs="Arial"/>
                <w:kern w:val="20"/>
                <w:sz w:val="20"/>
              </w:rPr>
              <w:t>s</w:t>
            </w:r>
            <w:r w:rsidRPr="000555D4">
              <w:rPr>
                <w:rFonts w:ascii="Arial" w:hAnsi="Arial" w:cs="Arial"/>
                <w:kern w:val="20"/>
                <w:sz w:val="20"/>
              </w:rPr>
              <w:t xml:space="preserve"> in the Assessment Process</w:t>
            </w:r>
            <w:r w:rsidR="00062677">
              <w:rPr>
                <w:rFonts w:ascii="Arial" w:hAnsi="Arial" w:cs="Arial"/>
                <w:kern w:val="20"/>
                <w:sz w:val="20"/>
              </w:rPr>
              <w:t xml:space="preserve"> </w:t>
            </w:r>
          </w:p>
          <w:p w:rsidR="00ED4B24" w:rsidRPr="00062677" w:rsidRDefault="00ED4B24" w:rsidP="00062677">
            <w:pPr>
              <w:pStyle w:val="Title"/>
              <w:rPr>
                <w:rFonts w:ascii="Arial" w:hAnsi="Arial" w:cs="Arial"/>
                <w:kern w:val="20"/>
                <w:sz w:val="20"/>
              </w:rPr>
            </w:pPr>
            <w:r w:rsidRPr="000555D4">
              <w:rPr>
                <w:rFonts w:ascii="Arial" w:hAnsi="Arial" w:cs="Arial"/>
                <w:b w:val="0"/>
                <w:kern w:val="20"/>
                <w:sz w:val="20"/>
              </w:rPr>
              <w:t>(e.g., collect data, analyze data, prepare report, review report</w:t>
            </w:r>
            <w:r w:rsidR="00062677">
              <w:rPr>
                <w:rFonts w:ascii="Arial" w:hAnsi="Arial" w:cs="Arial"/>
                <w:b w:val="0"/>
                <w:kern w:val="20"/>
                <w:sz w:val="20"/>
              </w:rPr>
              <w:t>, etc.</w:t>
            </w:r>
            <w:r w:rsidRPr="000555D4">
              <w:rPr>
                <w:rFonts w:ascii="Arial" w:hAnsi="Arial" w:cs="Arial"/>
                <w:b w:val="0"/>
                <w:kern w:val="20"/>
                <w:sz w:val="20"/>
              </w:rPr>
              <w:t>)</w:t>
            </w:r>
          </w:p>
        </w:tc>
        <w:tc>
          <w:tcPr>
            <w:tcW w:w="1667" w:type="pct"/>
            <w:shd w:val="clear" w:color="auto" w:fill="D9D9D9" w:themeFill="background1" w:themeFillShade="D9"/>
            <w:tcMar>
              <w:top w:w="58" w:type="dxa"/>
              <w:left w:w="58" w:type="dxa"/>
              <w:bottom w:w="58" w:type="dxa"/>
              <w:right w:w="58" w:type="dxa"/>
            </w:tcMar>
          </w:tcPr>
          <w:p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Signature</w:t>
            </w:r>
            <w:r w:rsidR="00C54C24">
              <w:rPr>
                <w:rFonts w:ascii="Arial" w:hAnsi="Arial" w:cs="Arial"/>
                <w:b/>
                <w:kern w:val="20"/>
                <w:sz w:val="20"/>
                <w:szCs w:val="20"/>
              </w:rPr>
              <w:t>s</w:t>
            </w:r>
          </w:p>
        </w:tc>
      </w:tr>
      <w:tr w:rsidR="00B92AD4" w:rsidRPr="000555D4" w:rsidTr="00B92AD4">
        <w:tc>
          <w:tcPr>
            <w:tcW w:w="1666"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Pr="000555D4" w:rsidRDefault="00B92AD4" w:rsidP="00DF4AAE">
            <w:pPr>
              <w:rPr>
                <w:rFonts w:ascii="Arial" w:hAnsi="Arial" w:cs="Arial"/>
                <w:kern w:val="20"/>
                <w:sz w:val="20"/>
                <w:szCs w:val="20"/>
              </w:rPr>
            </w:pPr>
            <w:r>
              <w:rPr>
                <w:rFonts w:ascii="Arial" w:hAnsi="Arial" w:cs="Arial"/>
                <w:kern w:val="20"/>
                <w:sz w:val="20"/>
                <w:szCs w:val="20"/>
              </w:rPr>
              <w:t>Roy Gardner</w:t>
            </w:r>
          </w:p>
        </w:tc>
        <w:tc>
          <w:tcPr>
            <w:tcW w:w="166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Pr="000555D4" w:rsidRDefault="00B92AD4" w:rsidP="00DF4AAE">
            <w:pPr>
              <w:rPr>
                <w:rFonts w:ascii="Arial" w:hAnsi="Arial" w:cs="Arial"/>
                <w:kern w:val="20"/>
                <w:sz w:val="20"/>
                <w:szCs w:val="20"/>
              </w:rPr>
            </w:pPr>
            <w:r>
              <w:rPr>
                <w:rFonts w:ascii="Arial" w:hAnsi="Arial" w:cs="Arial"/>
                <w:kern w:val="20"/>
                <w:sz w:val="20"/>
                <w:szCs w:val="20"/>
              </w:rPr>
              <w:t>Prepare report</w:t>
            </w:r>
          </w:p>
        </w:tc>
        <w:tc>
          <w:tcPr>
            <w:tcW w:w="166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Pr="000555D4" w:rsidRDefault="00B92AD4" w:rsidP="00DF4AAE">
            <w:pPr>
              <w:rPr>
                <w:rFonts w:ascii="Arial" w:hAnsi="Arial" w:cs="Arial"/>
                <w:kern w:val="20"/>
                <w:sz w:val="20"/>
                <w:szCs w:val="20"/>
              </w:rPr>
            </w:pPr>
            <w:r>
              <w:rPr>
                <w:rFonts w:ascii="Arial" w:hAnsi="Arial" w:cs="Arial"/>
                <w:kern w:val="20"/>
                <w:sz w:val="20"/>
                <w:szCs w:val="20"/>
              </w:rPr>
              <w:t>On separate sheet</w:t>
            </w:r>
          </w:p>
        </w:tc>
      </w:tr>
      <w:tr w:rsidR="00B92AD4" w:rsidRPr="000555D4" w:rsidTr="00B92AD4">
        <w:tc>
          <w:tcPr>
            <w:tcW w:w="1666"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Default="00B92AD4" w:rsidP="00DF4AAE">
            <w:pPr>
              <w:rPr>
                <w:rFonts w:ascii="Arial" w:hAnsi="Arial" w:cs="Arial"/>
                <w:kern w:val="20"/>
                <w:sz w:val="20"/>
                <w:szCs w:val="20"/>
              </w:rPr>
            </w:pPr>
            <w:r>
              <w:rPr>
                <w:rFonts w:ascii="Arial" w:hAnsi="Arial" w:cs="Arial"/>
                <w:kern w:val="20"/>
                <w:sz w:val="20"/>
                <w:szCs w:val="20"/>
              </w:rPr>
              <w:t>Vadim Kyrylov</w:t>
            </w:r>
          </w:p>
        </w:tc>
        <w:tc>
          <w:tcPr>
            <w:tcW w:w="166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Default="00B92AD4" w:rsidP="00DF4AAE">
            <w:pPr>
              <w:rPr>
                <w:rFonts w:ascii="Arial" w:hAnsi="Arial" w:cs="Arial"/>
                <w:kern w:val="20"/>
                <w:sz w:val="20"/>
                <w:szCs w:val="20"/>
              </w:rPr>
            </w:pPr>
            <w:r>
              <w:rPr>
                <w:rFonts w:ascii="Arial" w:hAnsi="Arial" w:cs="Arial"/>
                <w:kern w:val="20"/>
                <w:sz w:val="20"/>
                <w:szCs w:val="20"/>
              </w:rPr>
              <w:t>Collect, analyze data for  IT 4504; administered MFT exams</w:t>
            </w:r>
          </w:p>
        </w:tc>
        <w:tc>
          <w:tcPr>
            <w:tcW w:w="166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Pr="000555D4" w:rsidRDefault="00B92AD4" w:rsidP="00DF4AAE">
            <w:pPr>
              <w:rPr>
                <w:rFonts w:ascii="Arial" w:hAnsi="Arial" w:cs="Arial"/>
                <w:kern w:val="20"/>
                <w:sz w:val="20"/>
                <w:szCs w:val="20"/>
              </w:rPr>
            </w:pPr>
            <w:r>
              <w:rPr>
                <w:rFonts w:ascii="Arial" w:hAnsi="Arial" w:cs="Arial"/>
                <w:kern w:val="20"/>
                <w:sz w:val="20"/>
                <w:szCs w:val="20"/>
              </w:rPr>
              <w:t>Not available. (Faculty left school).</w:t>
            </w:r>
          </w:p>
        </w:tc>
      </w:tr>
      <w:tr w:rsidR="00B92AD4" w:rsidRPr="000555D4" w:rsidTr="00B92AD4">
        <w:tc>
          <w:tcPr>
            <w:tcW w:w="1666"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Default="00B92AD4" w:rsidP="00DF4AAE">
            <w:pPr>
              <w:rPr>
                <w:rFonts w:ascii="Arial" w:hAnsi="Arial" w:cs="Arial"/>
                <w:kern w:val="20"/>
                <w:sz w:val="20"/>
                <w:szCs w:val="20"/>
              </w:rPr>
            </w:pPr>
            <w:r>
              <w:rPr>
                <w:rFonts w:ascii="Arial" w:hAnsi="Arial" w:cs="Arial"/>
                <w:kern w:val="20"/>
                <w:sz w:val="20"/>
                <w:szCs w:val="20"/>
              </w:rPr>
              <w:t>Cliff Layton</w:t>
            </w:r>
          </w:p>
        </w:tc>
        <w:tc>
          <w:tcPr>
            <w:tcW w:w="166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Default="00B92AD4" w:rsidP="00DF4AAE">
            <w:pPr>
              <w:rPr>
                <w:rFonts w:ascii="Arial" w:hAnsi="Arial" w:cs="Arial"/>
                <w:kern w:val="20"/>
                <w:sz w:val="20"/>
                <w:szCs w:val="20"/>
              </w:rPr>
            </w:pPr>
            <w:r>
              <w:rPr>
                <w:rFonts w:ascii="Arial" w:hAnsi="Arial" w:cs="Arial"/>
                <w:kern w:val="20"/>
                <w:sz w:val="20"/>
                <w:szCs w:val="20"/>
              </w:rPr>
              <w:t xml:space="preserve">Collect, </w:t>
            </w:r>
            <w:r w:rsidR="007F5969">
              <w:rPr>
                <w:rFonts w:ascii="Arial" w:hAnsi="Arial" w:cs="Arial"/>
                <w:kern w:val="20"/>
                <w:sz w:val="20"/>
                <w:szCs w:val="20"/>
              </w:rPr>
              <w:t>analyze data for IT 2153, CS 341</w:t>
            </w:r>
            <w:bookmarkStart w:id="1" w:name="_GoBack"/>
            <w:bookmarkEnd w:id="1"/>
            <w:r>
              <w:rPr>
                <w:rFonts w:ascii="Arial" w:hAnsi="Arial" w:cs="Arial"/>
                <w:kern w:val="20"/>
                <w:sz w:val="20"/>
                <w:szCs w:val="20"/>
              </w:rPr>
              <w:t>3</w:t>
            </w:r>
          </w:p>
        </w:tc>
        <w:tc>
          <w:tcPr>
            <w:tcW w:w="166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Pr="000555D4" w:rsidRDefault="00B92AD4" w:rsidP="00DF4AAE">
            <w:pPr>
              <w:rPr>
                <w:rFonts w:ascii="Arial" w:hAnsi="Arial" w:cs="Arial"/>
                <w:kern w:val="20"/>
                <w:sz w:val="20"/>
                <w:szCs w:val="20"/>
              </w:rPr>
            </w:pPr>
            <w:r w:rsidRPr="00C65DB7">
              <w:rPr>
                <w:rFonts w:ascii="Arial" w:hAnsi="Arial" w:cs="Arial"/>
                <w:kern w:val="20"/>
                <w:sz w:val="20"/>
                <w:szCs w:val="20"/>
              </w:rPr>
              <w:t>On separate sheet</w:t>
            </w:r>
          </w:p>
        </w:tc>
      </w:tr>
      <w:tr w:rsidR="00B92AD4" w:rsidRPr="000555D4" w:rsidTr="00B92AD4">
        <w:tc>
          <w:tcPr>
            <w:tcW w:w="1666"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Default="00B92AD4" w:rsidP="00DF4AAE">
            <w:pPr>
              <w:rPr>
                <w:rFonts w:ascii="Arial" w:hAnsi="Arial" w:cs="Arial"/>
                <w:kern w:val="20"/>
                <w:sz w:val="20"/>
                <w:szCs w:val="20"/>
              </w:rPr>
            </w:pPr>
            <w:r>
              <w:rPr>
                <w:rFonts w:ascii="Arial" w:hAnsi="Arial" w:cs="Arial"/>
                <w:kern w:val="20"/>
                <w:sz w:val="20"/>
                <w:szCs w:val="20"/>
              </w:rPr>
              <w:t>Thomas Luscomb</w:t>
            </w:r>
          </w:p>
        </w:tc>
        <w:tc>
          <w:tcPr>
            <w:tcW w:w="166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Default="00B92AD4" w:rsidP="00DF4AAE">
            <w:pPr>
              <w:rPr>
                <w:rFonts w:ascii="Arial" w:hAnsi="Arial" w:cs="Arial"/>
                <w:kern w:val="20"/>
                <w:sz w:val="20"/>
                <w:szCs w:val="20"/>
              </w:rPr>
            </w:pPr>
            <w:r>
              <w:rPr>
                <w:rFonts w:ascii="Arial" w:hAnsi="Arial" w:cs="Arial"/>
                <w:kern w:val="20"/>
                <w:sz w:val="20"/>
                <w:szCs w:val="20"/>
              </w:rPr>
              <w:t>Review report</w:t>
            </w:r>
          </w:p>
        </w:tc>
        <w:tc>
          <w:tcPr>
            <w:tcW w:w="166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rsidR="00B92AD4" w:rsidRPr="000555D4" w:rsidRDefault="00B92AD4" w:rsidP="00DF4AAE">
            <w:pPr>
              <w:rPr>
                <w:rFonts w:ascii="Arial" w:hAnsi="Arial" w:cs="Arial"/>
                <w:kern w:val="20"/>
                <w:sz w:val="20"/>
                <w:szCs w:val="20"/>
              </w:rPr>
            </w:pPr>
            <w:r w:rsidRPr="00C65DB7">
              <w:rPr>
                <w:rFonts w:ascii="Arial" w:hAnsi="Arial" w:cs="Arial"/>
                <w:kern w:val="20"/>
                <w:sz w:val="20"/>
                <w:szCs w:val="20"/>
              </w:rPr>
              <w:t>On separate sheet</w:t>
            </w:r>
          </w:p>
        </w:tc>
      </w:tr>
    </w:tbl>
    <w:p w:rsidR="00F1653B" w:rsidRPr="000555D4" w:rsidRDefault="00F1653B" w:rsidP="0078490F">
      <w:pPr>
        <w:rPr>
          <w:rFonts w:ascii="Arial" w:hAnsi="Arial" w:cs="Arial"/>
          <w:kern w:val="20"/>
          <w:sz w:val="20"/>
          <w:szCs w:val="20"/>
        </w:rPr>
      </w:pPr>
    </w:p>
    <w:p w:rsidR="00F1653B" w:rsidRPr="000555D4" w:rsidRDefault="00F1653B" w:rsidP="00024C8C">
      <w:pPr>
        <w:pStyle w:val="ListParagraph"/>
        <w:numPr>
          <w:ilvl w:val="0"/>
          <w:numId w:val="2"/>
        </w:numPr>
        <w:tabs>
          <w:tab w:val="clear" w:pos="630"/>
        </w:tabs>
        <w:spacing w:after="240"/>
        <w:ind w:left="360"/>
        <w:contextualSpacing w:val="0"/>
        <w:rPr>
          <w:rFonts w:ascii="Arial" w:hAnsi="Arial" w:cs="Arial"/>
          <w:kern w:val="20"/>
          <w:sz w:val="20"/>
          <w:szCs w:val="20"/>
        </w:rPr>
      </w:pPr>
      <w:r w:rsidRPr="000555D4">
        <w:rPr>
          <w:rFonts w:ascii="Arial" w:hAnsi="Arial" w:cs="Arial"/>
          <w:kern w:val="20"/>
          <w:sz w:val="20"/>
          <w:szCs w:val="20"/>
        </w:rPr>
        <w:t>Reviewed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4634"/>
        <w:gridCol w:w="4932"/>
        <w:gridCol w:w="1263"/>
      </w:tblGrid>
      <w:tr w:rsidR="00063022" w:rsidRPr="000555D4" w:rsidTr="007A34E3">
        <w:trPr>
          <w:tblHeader/>
        </w:trPr>
        <w:tc>
          <w:tcPr>
            <w:tcW w:w="859" w:type="pct"/>
            <w:shd w:val="clear" w:color="auto" w:fill="D9D9D9" w:themeFill="background1" w:themeFillShade="D9"/>
            <w:tcMar>
              <w:top w:w="58" w:type="dxa"/>
              <w:left w:w="58" w:type="dxa"/>
              <w:bottom w:w="58" w:type="dxa"/>
              <w:right w:w="58" w:type="dxa"/>
            </w:tcMar>
            <w:vAlign w:val="center"/>
          </w:tcPr>
          <w:p w:rsidR="00063022" w:rsidRPr="00861A3B" w:rsidRDefault="00063022" w:rsidP="000155C1">
            <w:pPr>
              <w:jc w:val="center"/>
              <w:rPr>
                <w:rFonts w:ascii="Arial" w:hAnsi="Arial" w:cs="Arial"/>
                <w:b/>
                <w:sz w:val="20"/>
                <w:szCs w:val="20"/>
              </w:rPr>
            </w:pPr>
            <w:r w:rsidRPr="00861A3B">
              <w:rPr>
                <w:rFonts w:ascii="Arial" w:hAnsi="Arial" w:cs="Arial"/>
                <w:b/>
                <w:sz w:val="20"/>
                <w:szCs w:val="20"/>
              </w:rPr>
              <w:t>Title</w:t>
            </w:r>
            <w:r w:rsidR="00C54C24">
              <w:rPr>
                <w:rFonts w:ascii="Arial" w:hAnsi="Arial" w:cs="Arial"/>
                <w:b/>
                <w:sz w:val="20"/>
                <w:szCs w:val="20"/>
              </w:rPr>
              <w:t>s</w:t>
            </w:r>
          </w:p>
        </w:tc>
        <w:tc>
          <w:tcPr>
            <w:tcW w:w="1772" w:type="pct"/>
            <w:shd w:val="clear" w:color="auto" w:fill="D9D9D9" w:themeFill="background1" w:themeFillShade="D9"/>
            <w:tcMar>
              <w:top w:w="58" w:type="dxa"/>
              <w:left w:w="58" w:type="dxa"/>
              <w:bottom w:w="58" w:type="dxa"/>
              <w:right w:w="58" w:type="dxa"/>
            </w:tcMar>
          </w:tcPr>
          <w:p w:rsidR="00063022" w:rsidRPr="00861A3B" w:rsidRDefault="00063022" w:rsidP="000155C1">
            <w:pPr>
              <w:jc w:val="center"/>
              <w:rPr>
                <w:rFonts w:ascii="Arial" w:hAnsi="Arial" w:cs="Arial"/>
                <w:b/>
                <w:sz w:val="20"/>
                <w:szCs w:val="20"/>
              </w:rPr>
            </w:pPr>
            <w:r w:rsidRPr="00861A3B">
              <w:rPr>
                <w:rFonts w:ascii="Arial" w:hAnsi="Arial" w:cs="Arial"/>
                <w:b/>
                <w:sz w:val="20"/>
                <w:szCs w:val="20"/>
              </w:rPr>
              <w:t>Name</w:t>
            </w:r>
            <w:r w:rsidR="00C54C24">
              <w:rPr>
                <w:rFonts w:ascii="Arial" w:hAnsi="Arial" w:cs="Arial"/>
                <w:b/>
                <w:sz w:val="20"/>
                <w:szCs w:val="20"/>
              </w:rPr>
              <w:t>s</w:t>
            </w:r>
          </w:p>
        </w:tc>
        <w:tc>
          <w:tcPr>
            <w:tcW w:w="1886" w:type="pct"/>
            <w:shd w:val="clear" w:color="auto" w:fill="D9D9D9" w:themeFill="background1" w:themeFillShade="D9"/>
            <w:tcMar>
              <w:top w:w="58" w:type="dxa"/>
              <w:left w:w="58" w:type="dxa"/>
              <w:bottom w:w="58" w:type="dxa"/>
              <w:right w:w="58" w:type="dxa"/>
            </w:tcMar>
            <w:vAlign w:val="center"/>
          </w:tcPr>
          <w:p w:rsidR="00063022" w:rsidRPr="00861A3B" w:rsidRDefault="00063022" w:rsidP="000155C1">
            <w:pPr>
              <w:jc w:val="center"/>
              <w:rPr>
                <w:rFonts w:ascii="Arial" w:hAnsi="Arial" w:cs="Arial"/>
                <w:b/>
                <w:sz w:val="20"/>
                <w:szCs w:val="20"/>
              </w:rPr>
            </w:pPr>
            <w:r w:rsidRPr="00861A3B">
              <w:rPr>
                <w:rFonts w:ascii="Arial" w:hAnsi="Arial" w:cs="Arial"/>
                <w:b/>
                <w:sz w:val="20"/>
                <w:szCs w:val="20"/>
              </w:rPr>
              <w:t>Signature</w:t>
            </w:r>
            <w:r w:rsidR="00C54C24">
              <w:rPr>
                <w:rFonts w:ascii="Arial" w:hAnsi="Arial" w:cs="Arial"/>
                <w:b/>
                <w:sz w:val="20"/>
                <w:szCs w:val="20"/>
              </w:rPr>
              <w:t>s</w:t>
            </w:r>
          </w:p>
        </w:tc>
        <w:tc>
          <w:tcPr>
            <w:tcW w:w="483" w:type="pct"/>
            <w:shd w:val="clear" w:color="auto" w:fill="D9D9D9" w:themeFill="background1" w:themeFillShade="D9"/>
            <w:tcMar>
              <w:top w:w="58" w:type="dxa"/>
              <w:left w:w="58" w:type="dxa"/>
              <w:bottom w:w="58" w:type="dxa"/>
              <w:right w:w="58" w:type="dxa"/>
            </w:tcMar>
          </w:tcPr>
          <w:p w:rsidR="00063022" w:rsidRPr="00861A3B" w:rsidRDefault="00063022" w:rsidP="000155C1">
            <w:pPr>
              <w:jc w:val="center"/>
              <w:rPr>
                <w:rFonts w:ascii="Arial" w:hAnsi="Arial" w:cs="Arial"/>
                <w:b/>
                <w:sz w:val="20"/>
                <w:szCs w:val="20"/>
              </w:rPr>
            </w:pPr>
            <w:r>
              <w:rPr>
                <w:rFonts w:ascii="Arial" w:hAnsi="Arial" w:cs="Arial"/>
                <w:b/>
                <w:sz w:val="20"/>
                <w:szCs w:val="20"/>
              </w:rPr>
              <w:t>Date</w:t>
            </w:r>
          </w:p>
        </w:tc>
      </w:tr>
      <w:tr w:rsidR="00063022" w:rsidRPr="000555D4" w:rsidTr="00063022">
        <w:tc>
          <w:tcPr>
            <w:tcW w:w="859" w:type="pct"/>
            <w:tcMar>
              <w:top w:w="58" w:type="dxa"/>
              <w:left w:w="58" w:type="dxa"/>
              <w:bottom w:w="58" w:type="dxa"/>
              <w:right w:w="58" w:type="dxa"/>
            </w:tcMar>
          </w:tcPr>
          <w:p w:rsidR="00063022" w:rsidRPr="00EE7798" w:rsidRDefault="00063022" w:rsidP="000155C1">
            <w:pPr>
              <w:jc w:val="center"/>
              <w:rPr>
                <w:rFonts w:ascii="Arial" w:hAnsi="Arial" w:cs="Arial"/>
                <w:sz w:val="20"/>
                <w:szCs w:val="20"/>
              </w:rPr>
            </w:pPr>
            <w:r w:rsidRPr="00EE7798">
              <w:rPr>
                <w:rFonts w:ascii="Arial" w:hAnsi="Arial" w:cs="Arial"/>
                <w:sz w:val="20"/>
                <w:szCs w:val="20"/>
              </w:rPr>
              <w:t>Department Head</w:t>
            </w:r>
          </w:p>
        </w:tc>
        <w:tc>
          <w:tcPr>
            <w:tcW w:w="1772" w:type="pct"/>
            <w:tcMar>
              <w:top w:w="58" w:type="dxa"/>
              <w:left w:w="58" w:type="dxa"/>
              <w:bottom w:w="58" w:type="dxa"/>
              <w:right w:w="58" w:type="dxa"/>
            </w:tcMar>
          </w:tcPr>
          <w:p w:rsidR="00063022" w:rsidRPr="00EE7798" w:rsidRDefault="00B92AD4" w:rsidP="000155C1">
            <w:pPr>
              <w:rPr>
                <w:rFonts w:ascii="Arial" w:hAnsi="Arial" w:cs="Arial"/>
                <w:sz w:val="20"/>
                <w:szCs w:val="20"/>
              </w:rPr>
            </w:pPr>
            <w:r>
              <w:rPr>
                <w:rFonts w:ascii="Arial" w:hAnsi="Arial" w:cs="Arial"/>
                <w:sz w:val="20"/>
                <w:szCs w:val="20"/>
              </w:rPr>
              <w:t>Roy Gardner</w:t>
            </w:r>
          </w:p>
        </w:tc>
        <w:tc>
          <w:tcPr>
            <w:tcW w:w="1886" w:type="pct"/>
            <w:tcMar>
              <w:top w:w="58" w:type="dxa"/>
              <w:left w:w="58" w:type="dxa"/>
              <w:bottom w:w="58" w:type="dxa"/>
              <w:right w:w="58" w:type="dxa"/>
            </w:tcMar>
          </w:tcPr>
          <w:p w:rsidR="00063022" w:rsidRPr="00EE7798" w:rsidRDefault="00B92AD4" w:rsidP="000155C1">
            <w:pPr>
              <w:rPr>
                <w:rFonts w:ascii="Arial" w:hAnsi="Arial" w:cs="Arial"/>
                <w:sz w:val="20"/>
                <w:szCs w:val="20"/>
              </w:rPr>
            </w:pPr>
            <w:r>
              <w:rPr>
                <w:rFonts w:ascii="Arial" w:hAnsi="Arial" w:cs="Arial"/>
                <w:sz w:val="20"/>
                <w:szCs w:val="20"/>
              </w:rPr>
              <w:t>On separate sheet</w:t>
            </w:r>
          </w:p>
        </w:tc>
        <w:tc>
          <w:tcPr>
            <w:tcW w:w="483" w:type="pct"/>
            <w:tcMar>
              <w:top w:w="58" w:type="dxa"/>
              <w:left w:w="58" w:type="dxa"/>
              <w:bottom w:w="58" w:type="dxa"/>
              <w:right w:w="58" w:type="dxa"/>
            </w:tcMar>
          </w:tcPr>
          <w:p w:rsidR="00063022" w:rsidRPr="00EE7798" w:rsidRDefault="00B92AD4" w:rsidP="000155C1">
            <w:pPr>
              <w:rPr>
                <w:rFonts w:ascii="Arial" w:hAnsi="Arial" w:cs="Arial"/>
                <w:sz w:val="20"/>
                <w:szCs w:val="20"/>
              </w:rPr>
            </w:pPr>
            <w:r>
              <w:rPr>
                <w:rFonts w:ascii="Arial" w:hAnsi="Arial" w:cs="Arial"/>
                <w:sz w:val="20"/>
                <w:szCs w:val="20"/>
              </w:rPr>
              <w:t>12/9/2013</w:t>
            </w:r>
          </w:p>
        </w:tc>
      </w:tr>
      <w:tr w:rsidR="00063022" w:rsidRPr="000555D4" w:rsidTr="00063022">
        <w:tc>
          <w:tcPr>
            <w:tcW w:w="859" w:type="pct"/>
            <w:tcMar>
              <w:top w:w="58" w:type="dxa"/>
              <w:left w:w="58" w:type="dxa"/>
              <w:bottom w:w="58" w:type="dxa"/>
              <w:right w:w="58" w:type="dxa"/>
            </w:tcMar>
          </w:tcPr>
          <w:p w:rsidR="00063022" w:rsidRPr="00EE7798" w:rsidRDefault="00063022" w:rsidP="000155C1">
            <w:pPr>
              <w:jc w:val="center"/>
              <w:rPr>
                <w:rFonts w:ascii="Arial" w:hAnsi="Arial" w:cs="Arial"/>
                <w:sz w:val="20"/>
                <w:szCs w:val="20"/>
              </w:rPr>
            </w:pPr>
            <w:r w:rsidRPr="00EE7798">
              <w:rPr>
                <w:rFonts w:ascii="Arial" w:hAnsi="Arial" w:cs="Arial"/>
                <w:sz w:val="20"/>
                <w:szCs w:val="20"/>
              </w:rPr>
              <w:t>Dean</w:t>
            </w:r>
          </w:p>
        </w:tc>
        <w:tc>
          <w:tcPr>
            <w:tcW w:w="1772" w:type="pct"/>
            <w:tcMar>
              <w:top w:w="58" w:type="dxa"/>
              <w:left w:w="58" w:type="dxa"/>
              <w:bottom w:w="58" w:type="dxa"/>
              <w:right w:w="58" w:type="dxa"/>
            </w:tcMar>
          </w:tcPr>
          <w:p w:rsidR="00063022" w:rsidRPr="00EE7798" w:rsidRDefault="00063022" w:rsidP="000155C1">
            <w:pPr>
              <w:rPr>
                <w:rFonts w:ascii="Arial" w:hAnsi="Arial" w:cs="Arial"/>
                <w:sz w:val="20"/>
                <w:szCs w:val="20"/>
              </w:rPr>
            </w:pPr>
          </w:p>
        </w:tc>
        <w:tc>
          <w:tcPr>
            <w:tcW w:w="1886" w:type="pct"/>
            <w:tcMar>
              <w:top w:w="58" w:type="dxa"/>
              <w:left w:w="58" w:type="dxa"/>
              <w:bottom w:w="58" w:type="dxa"/>
              <w:right w:w="58" w:type="dxa"/>
            </w:tcMar>
          </w:tcPr>
          <w:p w:rsidR="00063022" w:rsidRPr="00EE7798" w:rsidRDefault="00B92AD4" w:rsidP="000155C1">
            <w:pPr>
              <w:rPr>
                <w:rFonts w:ascii="Arial" w:hAnsi="Arial" w:cs="Arial"/>
                <w:sz w:val="20"/>
                <w:szCs w:val="20"/>
              </w:rPr>
            </w:pPr>
            <w:r>
              <w:rPr>
                <w:rFonts w:ascii="Arial" w:hAnsi="Arial" w:cs="Arial"/>
                <w:sz w:val="20"/>
                <w:szCs w:val="20"/>
              </w:rPr>
              <w:t>On separate sheet</w:t>
            </w:r>
          </w:p>
        </w:tc>
        <w:tc>
          <w:tcPr>
            <w:tcW w:w="483" w:type="pct"/>
            <w:tcMar>
              <w:top w:w="58" w:type="dxa"/>
              <w:left w:w="58" w:type="dxa"/>
              <w:bottom w:w="58" w:type="dxa"/>
              <w:right w:w="58" w:type="dxa"/>
            </w:tcMar>
          </w:tcPr>
          <w:p w:rsidR="00063022" w:rsidRPr="00EE7798" w:rsidRDefault="00B92AD4" w:rsidP="000155C1">
            <w:pPr>
              <w:rPr>
                <w:rFonts w:ascii="Arial" w:hAnsi="Arial" w:cs="Arial"/>
                <w:sz w:val="20"/>
                <w:szCs w:val="20"/>
              </w:rPr>
            </w:pPr>
            <w:r>
              <w:rPr>
                <w:rFonts w:ascii="Arial" w:hAnsi="Arial" w:cs="Arial"/>
                <w:sz w:val="20"/>
                <w:szCs w:val="20"/>
              </w:rPr>
              <w:t>12/9/2013</w:t>
            </w:r>
          </w:p>
        </w:tc>
      </w:tr>
    </w:tbl>
    <w:p w:rsidR="00F1653B" w:rsidRPr="000555D4" w:rsidRDefault="00F1653B" w:rsidP="0078490F">
      <w:pPr>
        <w:rPr>
          <w:rFonts w:ascii="Arial" w:hAnsi="Arial" w:cs="Arial"/>
          <w:kern w:val="20"/>
          <w:sz w:val="20"/>
          <w:szCs w:val="20"/>
        </w:rPr>
      </w:pPr>
    </w:p>
    <w:p w:rsidR="00D04272" w:rsidRDefault="00D04272">
      <w:pPr>
        <w:rPr>
          <w:rFonts w:ascii="Arial" w:hAnsi="Arial" w:cs="Arial"/>
          <w:kern w:val="20"/>
          <w:sz w:val="20"/>
          <w:szCs w:val="20"/>
        </w:rPr>
      </w:pPr>
    </w:p>
    <w:p w:rsidR="006D5D35" w:rsidRDefault="006D5D35">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tbl>
      <w:tblPr>
        <w:tblStyle w:val="TableGrid"/>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13176"/>
      </w:tblGrid>
      <w:tr w:rsidR="009A3859" w:rsidTr="009A3859">
        <w:tc>
          <w:tcPr>
            <w:tcW w:w="5000" w:type="pct"/>
            <w:shd w:val="clear" w:color="auto" w:fill="D9D9D9" w:themeFill="background1" w:themeFillShade="D9"/>
          </w:tcPr>
          <w:p w:rsidR="009A3859" w:rsidRDefault="009A3859" w:rsidP="009A3859">
            <w:pPr>
              <w:jc w:val="center"/>
              <w:rPr>
                <w:rFonts w:ascii="Arial" w:hAnsi="Arial" w:cs="Arial"/>
                <w:b/>
                <w:bCs/>
                <w:kern w:val="2"/>
                <w:sz w:val="32"/>
                <w:szCs w:val="32"/>
              </w:rPr>
            </w:pPr>
            <w:r w:rsidRPr="00E30614">
              <w:rPr>
                <w:rFonts w:ascii="Arial" w:hAnsi="Arial" w:cs="Arial"/>
                <w:b/>
                <w:bCs/>
                <w:kern w:val="2"/>
                <w:sz w:val="32"/>
                <w:szCs w:val="32"/>
              </w:rPr>
              <w:lastRenderedPageBreak/>
              <w:t xml:space="preserve">RUBRIC FOR </w:t>
            </w:r>
            <w:r w:rsidR="00263105">
              <w:rPr>
                <w:rFonts w:ascii="Arial" w:hAnsi="Arial" w:cs="Arial"/>
                <w:b/>
                <w:bCs/>
                <w:kern w:val="2"/>
                <w:sz w:val="32"/>
                <w:szCs w:val="32"/>
              </w:rPr>
              <w:t>STUDENT LEARNING</w:t>
            </w:r>
            <w:r w:rsidRPr="00E30614">
              <w:rPr>
                <w:rFonts w:ascii="Arial" w:hAnsi="Arial" w:cs="Arial"/>
                <w:b/>
                <w:bCs/>
                <w:kern w:val="2"/>
                <w:sz w:val="32"/>
                <w:szCs w:val="32"/>
              </w:rPr>
              <w:t xml:space="preserve"> STUDENT LEARNING REPORT</w:t>
            </w:r>
          </w:p>
        </w:tc>
      </w:tr>
    </w:tbl>
    <w:p w:rsidR="007F4929" w:rsidRPr="00D51840" w:rsidRDefault="007F4929" w:rsidP="007F4929">
      <w:pPr>
        <w:jc w:val="center"/>
        <w:rPr>
          <w:rFonts w:ascii="Arial" w:hAnsi="Arial" w:cs="Arial"/>
          <w:b/>
          <w:bCs/>
          <w:kern w:val="2"/>
          <w:sz w:val="20"/>
        </w:rPr>
      </w:pPr>
    </w:p>
    <w:p w:rsidR="007F4929" w:rsidRPr="00D51840" w:rsidRDefault="007F4929" w:rsidP="007F4929">
      <w:pPr>
        <w:pStyle w:val="ListParagraph"/>
        <w:numPr>
          <w:ilvl w:val="0"/>
          <w:numId w:val="4"/>
        </w:numPr>
        <w:tabs>
          <w:tab w:val="left" w:pos="720"/>
        </w:tabs>
        <w:spacing w:after="120"/>
        <w:ind w:left="360"/>
        <w:contextualSpacing w:val="0"/>
        <w:rPr>
          <w:rFonts w:ascii="Arial" w:hAnsi="Arial" w:cs="Arial"/>
          <w:b/>
          <w:bCs/>
          <w:kern w:val="2"/>
          <w:sz w:val="20"/>
          <w:szCs w:val="20"/>
        </w:rPr>
      </w:pPr>
      <w:r w:rsidRPr="00D51840">
        <w:rPr>
          <w:rFonts w:ascii="Arial" w:hAnsi="Arial" w:cs="Arial"/>
          <w:b/>
          <w:bCs/>
          <w:kern w:val="2"/>
          <w:sz w:val="20"/>
          <w:szCs w:val="20"/>
        </w:rPr>
        <w:t xml:space="preserve">A.  </w:t>
      </w:r>
      <w:r>
        <w:rPr>
          <w:rFonts w:ascii="Arial" w:hAnsi="Arial" w:cs="Arial"/>
          <w:b/>
          <w:bCs/>
          <w:kern w:val="2"/>
          <w:sz w:val="20"/>
          <w:szCs w:val="20"/>
        </w:rPr>
        <w:tab/>
      </w:r>
      <w:r w:rsidRPr="00D51840">
        <w:rPr>
          <w:rFonts w:ascii="Arial" w:hAnsi="Arial" w:cs="Arial"/>
          <w:b/>
          <w:kern w:val="2"/>
          <w:sz w:val="20"/>
          <w:szCs w:val="20"/>
        </w:rPr>
        <w:t>Are the school, department and program missions clearly stated?</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The program, department, and school missions are clearly stated.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The program, department, and school missions are stated, yet exhibit some deficiency (e.g., </w:t>
            </w:r>
            <w:r>
              <w:rPr>
                <w:rFonts w:ascii="Arial" w:hAnsi="Arial" w:cs="Arial"/>
                <w:kern w:val="2"/>
                <w:sz w:val="20"/>
              </w:rPr>
              <w:t xml:space="preserve">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The program, department, and school missions are incomplete and exhibit som</w:t>
            </w:r>
            <w:r>
              <w:rPr>
                <w:rFonts w:ascii="Arial" w:hAnsi="Arial" w:cs="Arial"/>
                <w:kern w:val="2"/>
                <w:sz w:val="20"/>
              </w:rPr>
              <w:t xml:space="preserve">e deficiency (e.g., 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The program, department, and school missions are not stated.</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pStyle w:val="ListParagraph"/>
        <w:numPr>
          <w:ilvl w:val="0"/>
          <w:numId w:val="23"/>
        </w:numPr>
        <w:spacing w:after="120"/>
        <w:contextualSpacing w:val="0"/>
        <w:rPr>
          <w:rFonts w:ascii="Arial" w:hAnsi="Arial" w:cs="Arial"/>
          <w:b/>
          <w:bCs/>
          <w:kern w:val="2"/>
          <w:sz w:val="20"/>
          <w:szCs w:val="20"/>
        </w:rPr>
      </w:pPr>
      <w:r w:rsidRPr="00D51840">
        <w:rPr>
          <w:rFonts w:ascii="Arial" w:hAnsi="Arial" w:cs="Arial"/>
          <w:b/>
          <w:kern w:val="2"/>
          <w:sz w:val="20"/>
          <w:szCs w:val="20"/>
        </w:rPr>
        <w:t xml:space="preserve">Are </w:t>
      </w:r>
      <w:r w:rsidR="00263105">
        <w:rPr>
          <w:rFonts w:ascii="Arial" w:hAnsi="Arial" w:cs="Arial"/>
          <w:b/>
          <w:kern w:val="2"/>
          <w:sz w:val="20"/>
          <w:szCs w:val="20"/>
        </w:rPr>
        <w:t>student learning</w:t>
      </w:r>
      <w:r w:rsidRPr="00D51840">
        <w:rPr>
          <w:rFonts w:ascii="Arial" w:hAnsi="Arial" w:cs="Arial"/>
          <w:b/>
          <w:kern w:val="2"/>
          <w:sz w:val="20"/>
          <w:szCs w:val="20"/>
        </w:rPr>
        <w:t xml:space="preserve"> outcomes and department purposes </w:t>
      </w:r>
      <w:r>
        <w:rPr>
          <w:rFonts w:ascii="Arial" w:hAnsi="Arial" w:cs="Arial"/>
          <w:b/>
          <w:kern w:val="2"/>
          <w:sz w:val="20"/>
          <w:szCs w:val="20"/>
        </w:rPr>
        <w:t>aligned</w:t>
      </w:r>
      <w:r w:rsidRPr="00D51840">
        <w:rPr>
          <w:rFonts w:ascii="Arial" w:hAnsi="Arial" w:cs="Arial"/>
          <w:b/>
          <w:kern w:val="2"/>
          <w:sz w:val="20"/>
          <w:szCs w:val="20"/>
        </w:rPr>
        <w:t xml:space="preserve"> with </w:t>
      </w:r>
      <w:r>
        <w:rPr>
          <w:rFonts w:ascii="Arial" w:hAnsi="Arial" w:cs="Arial"/>
          <w:b/>
          <w:kern w:val="2"/>
          <w:sz w:val="20"/>
          <w:szCs w:val="20"/>
        </w:rPr>
        <w:t>u</w:t>
      </w:r>
      <w:r w:rsidRPr="00D51840">
        <w:rPr>
          <w:rFonts w:ascii="Arial" w:hAnsi="Arial" w:cs="Arial"/>
          <w:b/>
          <w:kern w:val="2"/>
          <w:sz w:val="20"/>
          <w:szCs w:val="20"/>
        </w:rPr>
        <w:t xml:space="preserve">niversity commitments and </w:t>
      </w:r>
      <w:r>
        <w:rPr>
          <w:rFonts w:ascii="Arial" w:hAnsi="Arial" w:cs="Arial"/>
          <w:b/>
          <w:kern w:val="2"/>
          <w:sz w:val="20"/>
          <w:szCs w:val="20"/>
        </w:rPr>
        <w:t>s</w:t>
      </w:r>
      <w:r w:rsidRPr="00D51840">
        <w:rPr>
          <w:rFonts w:ascii="Arial" w:hAnsi="Arial" w:cs="Arial"/>
          <w:b/>
          <w:kern w:val="2"/>
          <w:sz w:val="20"/>
          <w:szCs w:val="20"/>
        </w:rPr>
        <w:t>chool purposes?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0155C1">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are </w:t>
            </w:r>
            <w:r w:rsidR="007F4929">
              <w:rPr>
                <w:rFonts w:ascii="Arial" w:hAnsi="Arial" w:cs="Arial"/>
                <w:kern w:val="2"/>
                <w:sz w:val="20"/>
              </w:rPr>
              <w:t>aligned</w:t>
            </w:r>
            <w:r w:rsidR="007F4929" w:rsidRPr="00D51840">
              <w:rPr>
                <w:rFonts w:ascii="Arial" w:hAnsi="Arial" w:cs="Arial"/>
                <w:kern w:val="2"/>
                <w:sz w:val="20"/>
              </w:rPr>
              <w:t xml:space="preserve"> with university commitments and school purposes. </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0155C1">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some </w:t>
            </w:r>
            <w:r w:rsidR="007F4929">
              <w:rPr>
                <w:rFonts w:ascii="Arial" w:hAnsi="Arial" w:cs="Arial"/>
                <w:kern w:val="2"/>
                <w:sz w:val="20"/>
              </w:rPr>
              <w:t>alignment</w:t>
            </w:r>
            <w:r w:rsidR="007F4929" w:rsidRPr="00D51840">
              <w:rPr>
                <w:rFonts w:ascii="Arial" w:hAnsi="Arial" w:cs="Arial"/>
                <w:kern w:val="2"/>
                <w:sz w:val="20"/>
              </w:rPr>
              <w:t xml:space="preserve"> with university commitments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0155C1">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limited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0155C1">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do not demonstrate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numPr>
          <w:ilvl w:val="0"/>
          <w:numId w:val="4"/>
        </w:numPr>
        <w:tabs>
          <w:tab w:val="num" w:pos="360"/>
        </w:tabs>
        <w:spacing w:after="120"/>
        <w:ind w:left="360"/>
        <w:rPr>
          <w:rFonts w:ascii="Arial" w:hAnsi="Arial" w:cs="Arial"/>
          <w:b/>
          <w:bCs/>
          <w:kern w:val="2"/>
          <w:sz w:val="20"/>
        </w:rPr>
      </w:pPr>
      <w:r w:rsidRPr="00D51840">
        <w:rPr>
          <w:rFonts w:ascii="Arial" w:hAnsi="Arial" w:cs="Arial"/>
          <w:b/>
          <w:bCs/>
          <w:kern w:val="2"/>
          <w:sz w:val="20"/>
        </w:rPr>
        <w:t>How well did the department incorporate instructional</w:t>
      </w:r>
      <w:r>
        <w:rPr>
          <w:rFonts w:ascii="Arial" w:hAnsi="Arial" w:cs="Arial"/>
          <w:b/>
          <w:bCs/>
          <w:kern w:val="2"/>
          <w:sz w:val="20"/>
        </w:rPr>
        <w:t xml:space="preserve"> </w:t>
      </w:r>
      <w:r w:rsidRPr="00D51840">
        <w:rPr>
          <w:rFonts w:ascii="Arial" w:hAnsi="Arial" w:cs="Arial"/>
          <w:b/>
          <w:bCs/>
          <w:kern w:val="2"/>
          <w:sz w:val="20"/>
        </w:rPr>
        <w:t xml:space="preserve">or assessment changes </w:t>
      </w:r>
      <w:r>
        <w:rPr>
          <w:rFonts w:ascii="Arial" w:hAnsi="Arial" w:cs="Arial"/>
          <w:b/>
          <w:bCs/>
          <w:kern w:val="2"/>
          <w:sz w:val="20"/>
        </w:rPr>
        <w:t>from</w:t>
      </w:r>
      <w:r w:rsidRPr="00544E25">
        <w:rPr>
          <w:rFonts w:ascii="Arial" w:hAnsi="Arial" w:cs="Arial"/>
          <w:b/>
          <w:bCs/>
          <w:kern w:val="2"/>
          <w:sz w:val="20"/>
        </w:rPr>
        <w:t xml:space="preserve"> last year’s </w:t>
      </w:r>
      <w:r>
        <w:rPr>
          <w:rFonts w:ascii="Arial" w:hAnsi="Arial" w:cs="Arial"/>
          <w:b/>
          <w:bCs/>
          <w:kern w:val="2"/>
          <w:sz w:val="20"/>
        </w:rPr>
        <w:t>r</w:t>
      </w:r>
      <w:r w:rsidRPr="00544E25">
        <w:rPr>
          <w:rFonts w:ascii="Arial" w:hAnsi="Arial" w:cs="Arial"/>
          <w:b/>
          <w:bCs/>
          <w:kern w:val="2"/>
          <w:sz w:val="20"/>
        </w:rPr>
        <w:t xml:space="preserve">eport or from other assessment activities?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All planned changes were listed, whether they were implemented or not, and their impact on curriculum or program budget was discussed thoroughly.</w:t>
            </w:r>
          </w:p>
        </w:tc>
        <w:tc>
          <w:tcPr>
            <w:tcW w:w="1250" w:type="pct"/>
            <w:tcBorders>
              <w:top w:val="single" w:sz="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Most planned changes were listed, and their status or impact on curriculum or program budget was discussed.</w:t>
            </w:r>
          </w:p>
          <w:p w:rsidR="007F4929" w:rsidRPr="00D51840" w:rsidRDefault="007F4929" w:rsidP="000155C1">
            <w:pPr>
              <w:rPr>
                <w:rFonts w:ascii="Arial" w:hAnsi="Arial" w:cs="Arial"/>
                <w:kern w:val="2"/>
                <w:sz w:val="20"/>
              </w:rPr>
            </w:pPr>
          </w:p>
        </w:tc>
        <w:tc>
          <w:tcPr>
            <w:tcW w:w="1250" w:type="pct"/>
            <w:tcBorders>
              <w:top w:val="single" w:sz="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Some planned changes were listed, and their status or impact on curriculum or program budget was not clearly discussed.</w:t>
            </w:r>
          </w:p>
        </w:tc>
        <w:tc>
          <w:tcPr>
            <w:tcW w:w="1250" w:type="pct"/>
            <w:tcBorders>
              <w:top w:val="single" w:sz="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No planned changes were listed, and their status or impact on curriculum or program budget was not discussed. </w:t>
            </w:r>
          </w:p>
        </w:tc>
      </w:tr>
    </w:tbl>
    <w:p w:rsidR="007F4929" w:rsidRPr="00D51840" w:rsidRDefault="007F4929" w:rsidP="007F4929">
      <w:pPr>
        <w:pStyle w:val="ListParagraph"/>
        <w:ind w:left="0"/>
        <w:rPr>
          <w:rFonts w:ascii="Arial" w:hAnsi="Arial" w:cs="Arial"/>
          <w:b/>
          <w:kern w:val="2"/>
          <w:sz w:val="20"/>
          <w:szCs w:val="20"/>
        </w:rPr>
      </w:pPr>
    </w:p>
    <w:p w:rsidR="007F4929" w:rsidRPr="00D51840" w:rsidRDefault="007F4929" w:rsidP="007F4929">
      <w:pPr>
        <w:numPr>
          <w:ilvl w:val="0"/>
          <w:numId w:val="4"/>
        </w:numPr>
        <w:spacing w:after="120"/>
        <w:ind w:left="360"/>
        <w:rPr>
          <w:rFonts w:ascii="Arial" w:hAnsi="Arial" w:cs="Arial"/>
          <w:b/>
          <w:kern w:val="2"/>
          <w:sz w:val="20"/>
        </w:rPr>
      </w:pPr>
      <w:r w:rsidRPr="00D51840">
        <w:rPr>
          <w:rFonts w:ascii="Arial" w:hAnsi="Arial" w:cs="Arial"/>
          <w:b/>
          <w:kern w:val="2"/>
          <w:sz w:val="20"/>
        </w:rPr>
        <w:t>Did the department include peer review feedback and provide rationale for implement</w:t>
      </w:r>
      <w:r>
        <w:rPr>
          <w:rFonts w:ascii="Arial" w:hAnsi="Arial" w:cs="Arial"/>
          <w:b/>
          <w:kern w:val="2"/>
          <w:sz w:val="20"/>
        </w:rPr>
        <w:t xml:space="preserve">ing or not </w:t>
      </w:r>
      <w:r w:rsidRPr="00D51840">
        <w:rPr>
          <w:rFonts w:ascii="Arial" w:hAnsi="Arial" w:cs="Arial"/>
          <w:b/>
          <w:kern w:val="2"/>
          <w:sz w:val="20"/>
        </w:rPr>
        <w:t>implement</w:t>
      </w:r>
      <w:r>
        <w:rPr>
          <w:rFonts w:ascii="Arial" w:hAnsi="Arial" w:cs="Arial"/>
          <w:b/>
          <w:kern w:val="2"/>
          <w:sz w:val="20"/>
        </w:rPr>
        <w:t>ing</w:t>
      </w:r>
      <w:r w:rsidRPr="00D51840">
        <w:rPr>
          <w:rFonts w:ascii="Arial" w:hAnsi="Arial" w:cs="Arial"/>
          <w:b/>
          <w:kern w:val="2"/>
          <w:sz w:val="20"/>
        </w:rPr>
        <w:t xml:space="preserve"> suggestions?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3B656D">
            <w:pPr>
              <w:rPr>
                <w:rFonts w:ascii="Arial" w:hAnsi="Arial" w:cs="Arial"/>
                <w:kern w:val="2"/>
                <w:sz w:val="20"/>
              </w:rPr>
            </w:pPr>
            <w:r w:rsidRPr="00D51840">
              <w:rPr>
                <w:rFonts w:ascii="Arial" w:hAnsi="Arial" w:cs="Arial"/>
                <w:kern w:val="2"/>
                <w:sz w:val="20"/>
              </w:rPr>
              <w:t>All reviewer feedback was listed, and for each suggestion a clear rationale was given for</w:t>
            </w:r>
            <w:r>
              <w:rPr>
                <w:rFonts w:ascii="Arial" w:hAnsi="Arial" w:cs="Arial"/>
                <w:kern w:val="2"/>
                <w:sz w:val="20"/>
              </w:rPr>
              <w:t xml:space="preserve"> </w:t>
            </w:r>
            <w:r w:rsidR="003B656D">
              <w:rPr>
                <w:rFonts w:ascii="Arial" w:hAnsi="Arial" w:cs="Arial"/>
                <w:kern w:val="2"/>
                <w:sz w:val="20"/>
              </w:rPr>
              <w:t>its</w:t>
            </w:r>
            <w:r>
              <w:rPr>
                <w:rFonts w:ascii="Arial" w:hAnsi="Arial" w:cs="Arial"/>
                <w:kern w:val="2"/>
                <w:sz w:val="20"/>
              </w:rPr>
              <w:t xml:space="preserve">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Most reviewer feedback was listed, and for most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Some reviewer feedback was listed, and for some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Feedback from reviewers was not included.</w:t>
            </w:r>
          </w:p>
        </w:tc>
      </w:tr>
    </w:tbl>
    <w:p w:rsidR="007F4929" w:rsidRPr="00D51840" w:rsidRDefault="007F4929" w:rsidP="007F4929">
      <w:pPr>
        <w:numPr>
          <w:ilvl w:val="0"/>
          <w:numId w:val="4"/>
        </w:numPr>
        <w:tabs>
          <w:tab w:val="left" w:pos="720"/>
        </w:tabs>
        <w:spacing w:after="120"/>
        <w:ind w:left="360"/>
        <w:rPr>
          <w:rFonts w:ascii="Arial" w:hAnsi="Arial" w:cs="Arial"/>
          <w:b/>
          <w:bCs/>
          <w:kern w:val="2"/>
          <w:sz w:val="20"/>
        </w:rPr>
      </w:pPr>
      <w:proofErr w:type="gramStart"/>
      <w:r w:rsidRPr="00D51840">
        <w:rPr>
          <w:rFonts w:ascii="Arial" w:hAnsi="Arial" w:cs="Arial"/>
          <w:b/>
          <w:bCs/>
          <w:kern w:val="2"/>
          <w:sz w:val="20"/>
        </w:rPr>
        <w:lastRenderedPageBreak/>
        <w:t xml:space="preserve">A.  </w:t>
      </w:r>
      <w:r>
        <w:rPr>
          <w:rFonts w:ascii="Arial" w:hAnsi="Arial" w:cs="Arial"/>
          <w:b/>
          <w:bCs/>
          <w:kern w:val="2"/>
          <w:sz w:val="20"/>
        </w:rPr>
        <w:tab/>
      </w:r>
      <w:r w:rsidRPr="00D51840">
        <w:rPr>
          <w:rFonts w:ascii="Arial" w:hAnsi="Arial" w:cs="Arial"/>
          <w:b/>
          <w:bCs/>
          <w:kern w:val="2"/>
          <w:sz w:val="20"/>
        </w:rPr>
        <w:t>Are</w:t>
      </w:r>
      <w:proofErr w:type="gramEnd"/>
      <w:r w:rsidRPr="00D51840">
        <w:rPr>
          <w:rFonts w:ascii="Arial" w:hAnsi="Arial" w:cs="Arial"/>
          <w:b/>
          <w:bCs/>
          <w:kern w:val="2"/>
          <w:sz w:val="20"/>
        </w:rPr>
        <w:t xml:space="preserve"> the </w:t>
      </w:r>
      <w:r w:rsidR="00263105">
        <w:rPr>
          <w:rFonts w:ascii="Arial" w:hAnsi="Arial" w:cs="Arial"/>
          <w:b/>
          <w:bCs/>
          <w:kern w:val="2"/>
          <w:sz w:val="20"/>
        </w:rPr>
        <w:t>student learning</w:t>
      </w:r>
      <w:r w:rsidRPr="00D51840">
        <w:rPr>
          <w:rFonts w:ascii="Arial" w:hAnsi="Arial" w:cs="Arial"/>
          <w:b/>
          <w:bCs/>
          <w:kern w:val="2"/>
          <w:sz w:val="20"/>
        </w:rPr>
        <w:t xml:space="preserve"> outcomes listed and measurable?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trHeight w:val="482"/>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All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Most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Some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263105" w:rsidP="000155C1">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are either not listed or not measurable.</w:t>
            </w:r>
          </w:p>
        </w:tc>
      </w:tr>
    </w:tbl>
    <w:p w:rsidR="007F4929" w:rsidRDefault="007F4929" w:rsidP="007F4929">
      <w:pPr>
        <w:ind w:left="72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Are the assessment measures appropriate for the </w:t>
      </w:r>
      <w:r w:rsidR="00263105">
        <w:rPr>
          <w:rFonts w:ascii="Arial" w:hAnsi="Arial" w:cs="Arial"/>
          <w:b/>
          <w:kern w:val="2"/>
          <w:sz w:val="20"/>
        </w:rPr>
        <w:t>student learning</w:t>
      </w:r>
      <w:r w:rsidRPr="00D51840">
        <w:rPr>
          <w:rFonts w:ascii="Arial" w:hAnsi="Arial" w:cs="Arial"/>
          <w:b/>
          <w:kern w:val="2"/>
          <w:sz w:val="20"/>
        </w:rPr>
        <w:t xml:space="preserve"> 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trHeight w:val="22"/>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trHeight w:val="211"/>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All</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0155C1">
            <w:pPr>
              <w:rPr>
                <w:rFonts w:ascii="Arial" w:hAnsi="Arial" w:cs="Arial"/>
                <w:sz w:val="20"/>
              </w:rPr>
            </w:pPr>
            <w:r w:rsidRPr="00D51840">
              <w:rPr>
                <w:rFonts w:ascii="Arial" w:hAnsi="Arial" w:cs="Arial"/>
                <w:kern w:val="2"/>
                <w:sz w:val="20"/>
              </w:rPr>
              <w:t>Most</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Some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0155C1">
            <w:pPr>
              <w:rPr>
                <w:rFonts w:ascii="Arial" w:hAnsi="Arial" w:cs="Arial"/>
                <w:sz w:val="20"/>
              </w:rPr>
            </w:pPr>
            <w:r w:rsidRPr="00D51840">
              <w:rPr>
                <w:rFonts w:ascii="Arial" w:hAnsi="Arial" w:cs="Arial"/>
                <w:kern w:val="2"/>
                <w:sz w:val="20"/>
              </w:rPr>
              <w:t>None of the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r>
    </w:tbl>
    <w:p w:rsidR="007F4929"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Do the performance standards provide a clearly defined threshold at an acceptable level of student performance?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trHeight w:val="240"/>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trHeight w:val="598"/>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All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Most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Some of the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No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r>
    </w:tbl>
    <w:p w:rsidR="007F4929" w:rsidRPr="00DB6A3D"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Is the sampling method </w:t>
      </w:r>
      <w:r w:rsidRPr="00370014">
        <w:rPr>
          <w:rFonts w:ascii="Arial" w:hAnsi="Arial" w:cs="Arial"/>
          <w:b/>
          <w:kern w:val="2"/>
          <w:sz w:val="20"/>
        </w:rPr>
        <w:t xml:space="preserve">appropriate for all </w:t>
      </w:r>
      <w:r w:rsidR="00C25742">
        <w:rPr>
          <w:rFonts w:ascii="Arial" w:hAnsi="Arial" w:cs="Arial"/>
          <w:b/>
          <w:kern w:val="2"/>
          <w:sz w:val="20"/>
        </w:rPr>
        <w:t>assessment measures</w:t>
      </w:r>
      <w:r w:rsidRPr="00D51840">
        <w:rPr>
          <w:rFonts w:ascii="Arial" w:hAnsi="Arial" w:cs="Arial"/>
          <w:b/>
          <w:kern w:val="2"/>
          <w:sz w:val="20"/>
        </w:rPr>
        <w:t xml:space="preserve">?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trHeight w:val="6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trHeight w:val="167"/>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all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most </w:t>
            </w:r>
            <w:r w:rsidR="00B305A2">
              <w:rPr>
                <w:rFonts w:ascii="Arial" w:hAnsi="Arial" w:cs="Arial"/>
                <w:kern w:val="2"/>
                <w:sz w:val="20"/>
              </w:rPr>
              <w:t>assessment measures.</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some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w:t>
            </w:r>
            <w:r>
              <w:rPr>
                <w:rFonts w:ascii="Arial" w:hAnsi="Arial" w:cs="Arial"/>
                <w:kern w:val="2"/>
                <w:sz w:val="20"/>
              </w:rPr>
              <w:t>none</w:t>
            </w:r>
            <w:r w:rsidRPr="00D51840">
              <w:rPr>
                <w:rFonts w:ascii="Arial" w:hAnsi="Arial" w:cs="Arial"/>
                <w:kern w:val="2"/>
                <w:sz w:val="20"/>
              </w:rPr>
              <w:t xml:space="preserve"> of the </w:t>
            </w:r>
            <w:r w:rsidR="00B305A2">
              <w:rPr>
                <w:rFonts w:ascii="Arial" w:hAnsi="Arial" w:cs="Arial"/>
                <w:kern w:val="2"/>
                <w:sz w:val="20"/>
              </w:rPr>
              <w:t>assessment measures.</w:t>
            </w:r>
            <w:r w:rsidRPr="00D51840">
              <w:rPr>
                <w:rFonts w:ascii="Arial" w:hAnsi="Arial" w:cs="Arial"/>
                <w:kern w:val="2"/>
                <w:sz w:val="20"/>
              </w:rPr>
              <w:t xml:space="preserve">   </w:t>
            </w:r>
          </w:p>
        </w:tc>
      </w:tr>
    </w:tbl>
    <w:p w:rsidR="007F4929" w:rsidRPr="00981638" w:rsidRDefault="007F4929" w:rsidP="007F4929">
      <w:pPr>
        <w:ind w:left="360"/>
        <w:rPr>
          <w:rFonts w:ascii="Arial" w:hAnsi="Arial" w:cs="Arial"/>
          <w:b/>
          <w:bCs/>
          <w:kern w:val="2"/>
          <w:sz w:val="20"/>
        </w:rPr>
      </w:pPr>
    </w:p>
    <w:p w:rsidR="007F4929" w:rsidRPr="001A6543" w:rsidRDefault="007F4929" w:rsidP="007F4929">
      <w:pPr>
        <w:numPr>
          <w:ilvl w:val="0"/>
          <w:numId w:val="24"/>
        </w:numPr>
        <w:spacing w:after="120"/>
        <w:rPr>
          <w:rFonts w:ascii="Arial" w:hAnsi="Arial" w:cs="Arial"/>
          <w:b/>
          <w:bCs/>
          <w:kern w:val="2"/>
          <w:sz w:val="20"/>
        </w:rPr>
      </w:pPr>
      <w:r w:rsidRPr="001A6543">
        <w:rPr>
          <w:rFonts w:ascii="Arial" w:hAnsi="Arial" w:cs="Arial"/>
          <w:b/>
          <w:kern w:val="2"/>
          <w:sz w:val="20"/>
        </w:rPr>
        <w:t xml:space="preserve">Is the </w:t>
      </w:r>
      <w:r w:rsidR="00C25742">
        <w:rPr>
          <w:rFonts w:ascii="Arial" w:hAnsi="Arial" w:cs="Arial"/>
          <w:b/>
          <w:kern w:val="2"/>
          <w:sz w:val="20"/>
        </w:rPr>
        <w:t>sample size</w:t>
      </w:r>
      <w:r w:rsidRPr="001A6543">
        <w:rPr>
          <w:rFonts w:ascii="Arial" w:hAnsi="Arial" w:cs="Arial"/>
          <w:b/>
          <w:kern w:val="2"/>
          <w:sz w:val="20"/>
        </w:rPr>
        <w:t xml:space="preserve"> listed for each </w:t>
      </w:r>
      <w:r w:rsidR="00C25742">
        <w:rPr>
          <w:rFonts w:ascii="Arial" w:hAnsi="Arial" w:cs="Arial"/>
          <w:b/>
          <w:kern w:val="2"/>
          <w:sz w:val="20"/>
        </w:rPr>
        <w:t>assessment measure</w:t>
      </w:r>
      <w:r w:rsidRPr="001A6543">
        <w:rPr>
          <w:rFonts w:ascii="Arial" w:hAnsi="Arial" w:cs="Arial"/>
          <w:b/>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kern w:val="2"/>
                <w:sz w:val="20"/>
              </w:rPr>
            </w:pPr>
            <w:r w:rsidRPr="00981638">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kern w:val="2"/>
                <w:sz w:val="20"/>
              </w:rPr>
            </w:pPr>
            <w:r w:rsidRPr="00981638">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kern w:val="2"/>
                <w:sz w:val="20"/>
              </w:rPr>
            </w:pPr>
            <w:r w:rsidRPr="00981638">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kern w:val="2"/>
                <w:sz w:val="20"/>
              </w:rPr>
            </w:pPr>
            <w:r w:rsidRPr="00981638">
              <w:rPr>
                <w:rFonts w:ascii="Arial" w:hAnsi="Arial" w:cs="Arial"/>
                <w:b/>
                <w:kern w:val="2"/>
                <w:sz w:val="20"/>
              </w:rPr>
              <w:t>1 = Undeveloped</w:t>
            </w:r>
          </w:p>
        </w:tc>
      </w:tr>
      <w:tr w:rsidR="007F4929" w:rsidRPr="00D51840" w:rsidTr="000155C1">
        <w:trPr>
          <w:trHeight w:val="20"/>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Sample size was listed for all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Sample size was listed for most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Sample size was listed for some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Sample size was not listed</w:t>
            </w:r>
            <w:r>
              <w:rPr>
                <w:rFonts w:ascii="Arial" w:hAnsi="Arial" w:cs="Arial"/>
                <w:kern w:val="2"/>
                <w:sz w:val="20"/>
              </w:rPr>
              <w:t xml:space="preserve"> for any assessment measures</w:t>
            </w:r>
            <w:r w:rsidRPr="00D51840">
              <w:rPr>
                <w:rFonts w:ascii="Arial" w:hAnsi="Arial" w:cs="Arial"/>
                <w:kern w:val="2"/>
                <w:sz w:val="20"/>
              </w:rPr>
              <w:t>.</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lastRenderedPageBreak/>
        <w:t>How well do</w:t>
      </w:r>
      <w:r w:rsidRPr="00D51840">
        <w:rPr>
          <w:rFonts w:ascii="Arial" w:hAnsi="Arial" w:cs="Arial"/>
          <w:b/>
          <w:kern w:val="2"/>
          <w:sz w:val="20"/>
        </w:rPr>
        <w:t xml:space="preserve"> the data provide </w:t>
      </w:r>
      <w:r>
        <w:rPr>
          <w:rFonts w:ascii="Arial" w:hAnsi="Arial" w:cs="Arial"/>
          <w:b/>
          <w:kern w:val="2"/>
          <w:sz w:val="20"/>
        </w:rPr>
        <w:t>clear and meaningful</w:t>
      </w:r>
      <w:r w:rsidRPr="00D51840">
        <w:rPr>
          <w:rFonts w:ascii="Arial" w:hAnsi="Arial" w:cs="Arial"/>
          <w:b/>
          <w:kern w:val="2"/>
          <w:sz w:val="20"/>
        </w:rPr>
        <w:t xml:space="preserve"> overview of the results?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0155C1">
        <w:trPr>
          <w:trHeight w:val="19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1 = Undeveloped</w:t>
            </w:r>
          </w:p>
        </w:tc>
      </w:tr>
      <w:tr w:rsidR="007F4929" w:rsidRPr="00D51840" w:rsidTr="000155C1">
        <w:trPr>
          <w:trHeight w:val="76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all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00451469">
              <w:rPr>
                <w:rFonts w:ascii="Arial" w:hAnsi="Arial" w:cs="Arial"/>
                <w:kern w:val="2"/>
                <w:sz w:val="20"/>
              </w:rPr>
              <w:t>he results were clear</w:t>
            </w:r>
            <w:proofErr w:type="gramStart"/>
            <w:r w:rsidR="00A00329">
              <w:rPr>
                <w:rFonts w:ascii="Arial" w:hAnsi="Arial" w:cs="Arial"/>
                <w:kern w:val="2"/>
                <w:sz w:val="20"/>
              </w:rPr>
              <w:t xml:space="preserve">, </w:t>
            </w:r>
            <w:r w:rsidR="00451469">
              <w:rPr>
                <w:rFonts w:ascii="Arial" w:hAnsi="Arial" w:cs="Arial"/>
                <w:kern w:val="2"/>
                <w:sz w:val="20"/>
              </w:rPr>
              <w:t xml:space="preserve"> more</w:t>
            </w:r>
            <w:proofErr w:type="gramEnd"/>
            <w:r w:rsidR="00451469">
              <w:rPr>
                <w:rFonts w:ascii="Arial" w:hAnsi="Arial" w:cs="Arial"/>
                <w:kern w:val="2"/>
                <w:sz w:val="20"/>
              </w:rPr>
              <w:t xml:space="preserve"> than a single year’s results</w:t>
            </w:r>
            <w:r w:rsidR="00A00329">
              <w:rPr>
                <w:rFonts w:ascii="Arial" w:hAnsi="Arial" w:cs="Arial"/>
                <w:kern w:val="2"/>
                <w:sz w:val="20"/>
              </w:rPr>
              <w:t xml:space="preserve"> were included</w:t>
            </w:r>
            <w:r w:rsidR="00451469">
              <w:rPr>
                <w:rFonts w:ascii="Arial" w:hAnsi="Arial" w:cs="Arial"/>
                <w:kern w:val="2"/>
                <w:sz w:val="20"/>
              </w:rPr>
              <w:t xml:space="preserve">, and </w:t>
            </w:r>
            <w:r>
              <w:rPr>
                <w:rFonts w:ascii="Arial" w:hAnsi="Arial" w:cs="Arial"/>
                <w:kern w:val="2"/>
                <w:sz w:val="20"/>
              </w:rPr>
              <w:t>meaningful</w:t>
            </w:r>
            <w:r w:rsidRPr="00D51840">
              <w:rPr>
                <w:rFonts w:ascii="Arial" w:hAnsi="Arial" w:cs="Arial"/>
                <w:kern w:val="2"/>
                <w:sz w:val="20"/>
              </w:rPr>
              <w:t xml:space="preserve"> information</w:t>
            </w:r>
            <w:r w:rsidR="00A00329">
              <w:rPr>
                <w:rFonts w:ascii="Arial" w:hAnsi="Arial" w:cs="Arial"/>
                <w:kern w:val="2"/>
                <w:sz w:val="20"/>
              </w:rPr>
              <w:t xml:space="preserve"> was given</w:t>
            </w:r>
            <w:r w:rsidRPr="00D51840">
              <w:rPr>
                <w:rFonts w:ascii="Arial" w:hAnsi="Arial" w:cs="Arial"/>
                <w:kern w:val="2"/>
                <w:sz w:val="20"/>
              </w:rPr>
              <w:t xml:space="preserve"> that reveals an overview of student performance. </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most </w:t>
            </w:r>
            <w:proofErr w:type="gramStart"/>
            <w:r w:rsidR="00263105">
              <w:rPr>
                <w:rFonts w:ascii="Arial" w:hAnsi="Arial" w:cs="Arial"/>
                <w:kern w:val="2"/>
                <w:sz w:val="20"/>
              </w:rPr>
              <w:t>student</w:t>
            </w:r>
            <w:proofErr w:type="gramEnd"/>
            <w:r w:rsidR="00263105">
              <w:rPr>
                <w:rFonts w:ascii="Arial" w:hAnsi="Arial" w:cs="Arial"/>
                <w:kern w:val="2"/>
                <w:sz w:val="20"/>
              </w:rPr>
              <w:t xml:space="preserve">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some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none of the </w:t>
            </w:r>
            <w:r w:rsidR="00263105">
              <w:rPr>
                <w:rFonts w:ascii="Arial" w:hAnsi="Arial" w:cs="Arial"/>
                <w:kern w:val="2"/>
                <w:sz w:val="20"/>
              </w:rPr>
              <w:t>student learning</w:t>
            </w:r>
            <w:r w:rsidRPr="00D51840">
              <w:rPr>
                <w:rFonts w:ascii="Arial" w:hAnsi="Arial" w:cs="Arial"/>
                <w:kern w:val="2"/>
                <w:sz w:val="20"/>
              </w:rPr>
              <w:t xml:space="preserve"> outcomes </w:t>
            </w:r>
            <w:r w:rsidR="00CA4C7A">
              <w:rPr>
                <w:rFonts w:ascii="Arial" w:hAnsi="Arial" w:cs="Arial"/>
                <w:kern w:val="2"/>
                <w:sz w:val="20"/>
              </w:rPr>
              <w:t xml:space="preserve">were the results </w:t>
            </w:r>
            <w:r w:rsidRPr="00D51840">
              <w:rPr>
                <w:rFonts w:ascii="Arial" w:hAnsi="Arial" w:cs="Arial"/>
                <w:kern w:val="2"/>
                <w:sz w:val="20"/>
              </w:rPr>
              <w:t>clear</w:t>
            </w:r>
            <w:r w:rsidR="00CA4C7A">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Are</w:t>
      </w:r>
      <w:r w:rsidRPr="00D51840">
        <w:rPr>
          <w:rFonts w:ascii="Arial" w:hAnsi="Arial" w:cs="Arial"/>
          <w:b/>
          <w:kern w:val="2"/>
          <w:sz w:val="20"/>
        </w:rPr>
        <w:t xml:space="preserve"> the conclusions </w:t>
      </w:r>
      <w:r w:rsidRPr="00544E25">
        <w:rPr>
          <w:rFonts w:ascii="Arial" w:hAnsi="Arial" w:cs="Arial"/>
          <w:b/>
          <w:kern w:val="2"/>
          <w:sz w:val="20"/>
        </w:rPr>
        <w:t xml:space="preserve">reasonably </w:t>
      </w:r>
      <w:r w:rsidRPr="00D51840">
        <w:rPr>
          <w:rFonts w:ascii="Arial" w:hAnsi="Arial" w:cs="Arial"/>
          <w:b/>
          <w:kern w:val="2"/>
          <w:sz w:val="20"/>
        </w:rPr>
        <w:t>drawn and</w:t>
      </w:r>
      <w:r>
        <w:rPr>
          <w:rFonts w:ascii="Arial" w:hAnsi="Arial" w:cs="Arial"/>
          <w:b/>
          <w:kern w:val="2"/>
          <w:sz w:val="20"/>
        </w:rPr>
        <w:t xml:space="preserve"> </w:t>
      </w:r>
      <w:r w:rsidRPr="00544E25">
        <w:rPr>
          <w:rFonts w:ascii="Arial" w:hAnsi="Arial" w:cs="Arial"/>
          <w:b/>
          <w:kern w:val="2"/>
          <w:sz w:val="20"/>
        </w:rPr>
        <w:t xml:space="preserve">significantly </w:t>
      </w:r>
      <w:r w:rsidRPr="00D51840">
        <w:rPr>
          <w:rFonts w:ascii="Arial" w:hAnsi="Arial" w:cs="Arial"/>
          <w:b/>
          <w:kern w:val="2"/>
          <w:sz w:val="20"/>
        </w:rPr>
        <w:t xml:space="preserve">related to </w:t>
      </w:r>
      <w:r w:rsidR="00263105">
        <w:rPr>
          <w:rFonts w:ascii="Arial" w:hAnsi="Arial" w:cs="Arial"/>
          <w:b/>
          <w:kern w:val="2"/>
          <w:sz w:val="20"/>
        </w:rPr>
        <w:t>student learning</w:t>
      </w:r>
      <w:r w:rsidRPr="00D51840">
        <w:rPr>
          <w:rFonts w:ascii="Arial" w:hAnsi="Arial" w:cs="Arial"/>
          <w:kern w:val="2"/>
          <w:sz w:val="20"/>
        </w:rPr>
        <w:t xml:space="preserve"> </w:t>
      </w:r>
      <w:r w:rsidRPr="00D51840">
        <w:rPr>
          <w:rFonts w:ascii="Arial" w:hAnsi="Arial" w:cs="Arial"/>
          <w:b/>
          <w:kern w:val="2"/>
          <w:sz w:val="20"/>
        </w:rPr>
        <w:t>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0155C1">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1 = Undeveloped</w:t>
            </w:r>
          </w:p>
        </w:tc>
      </w:tr>
      <w:tr w:rsidR="007F4929" w:rsidRPr="00981638" w:rsidTr="000155C1">
        <w:trPr>
          <w:trHeight w:val="63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933FC9">
            <w:pPr>
              <w:rPr>
                <w:rFonts w:ascii="Arial" w:hAnsi="Arial" w:cs="Arial"/>
                <w:kern w:val="2"/>
                <w:sz w:val="20"/>
              </w:rPr>
            </w:pPr>
            <w:r w:rsidRPr="00981638">
              <w:rPr>
                <w:rFonts w:ascii="Arial" w:hAnsi="Arial" w:cs="Arial"/>
                <w:kern w:val="2"/>
                <w:sz w:val="20"/>
              </w:rPr>
              <w:t xml:space="preserve">All conclusions are </w:t>
            </w:r>
            <w:r>
              <w:rPr>
                <w:rFonts w:ascii="Arial" w:hAnsi="Arial" w:cs="Arial"/>
                <w:kern w:val="2"/>
                <w:sz w:val="20"/>
              </w:rPr>
              <w:t xml:space="preserve">reasonably drawn and significantly </w:t>
            </w:r>
            <w:r w:rsidR="00933FC9">
              <w:rPr>
                <w:rFonts w:ascii="Arial" w:hAnsi="Arial" w:cs="Arial"/>
                <w:kern w:val="2"/>
                <w:sz w:val="20"/>
              </w:rPr>
              <w:t>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0155C1">
            <w:pPr>
              <w:rPr>
                <w:rFonts w:ascii="Arial" w:hAnsi="Arial" w:cs="Arial"/>
                <w:kern w:val="2"/>
                <w:sz w:val="20"/>
              </w:rPr>
            </w:pPr>
            <w:r w:rsidRPr="00981638">
              <w:rPr>
                <w:rFonts w:ascii="Arial" w:hAnsi="Arial" w:cs="Arial"/>
                <w:kern w:val="2"/>
                <w:sz w:val="20"/>
              </w:rPr>
              <w:t xml:space="preserve">Most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0155C1">
            <w:pPr>
              <w:rPr>
                <w:rFonts w:ascii="Arial" w:hAnsi="Arial" w:cs="Arial"/>
                <w:kern w:val="2"/>
                <w:sz w:val="20"/>
              </w:rPr>
            </w:pPr>
            <w:r w:rsidRPr="00981638">
              <w:rPr>
                <w:rFonts w:ascii="Arial" w:hAnsi="Arial" w:cs="Arial"/>
                <w:kern w:val="2"/>
                <w:sz w:val="20"/>
              </w:rPr>
              <w:t xml:space="preserve">Some conclusions </w:t>
            </w:r>
            <w:r>
              <w:rPr>
                <w:rFonts w:ascii="Arial" w:hAnsi="Arial" w:cs="Arial"/>
                <w:kern w:val="2"/>
                <w:sz w:val="20"/>
              </w:rPr>
              <w:t>are 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0155C1">
            <w:pPr>
              <w:rPr>
                <w:rFonts w:ascii="Arial" w:hAnsi="Arial" w:cs="Arial"/>
                <w:kern w:val="2"/>
                <w:sz w:val="20"/>
              </w:rPr>
            </w:pPr>
            <w:r>
              <w:rPr>
                <w:rFonts w:ascii="Arial" w:hAnsi="Arial" w:cs="Arial"/>
                <w:kern w:val="2"/>
                <w:sz w:val="20"/>
              </w:rPr>
              <w:t>No</w:t>
            </w:r>
            <w:r w:rsidRPr="00981638">
              <w:rPr>
                <w:rFonts w:ascii="Arial" w:hAnsi="Arial" w:cs="Arial"/>
                <w:kern w:val="2"/>
                <w:sz w:val="20"/>
              </w:rPr>
              <w:t xml:space="preserve">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or related to the strengths and weaknesses in student performance.</w:t>
            </w:r>
          </w:p>
        </w:tc>
      </w:tr>
    </w:tbl>
    <w:p w:rsidR="007F4929" w:rsidRPr="00D51840" w:rsidRDefault="007F4929" w:rsidP="007F4929">
      <w:pPr>
        <w:ind w:left="360"/>
        <w:rPr>
          <w:rFonts w:ascii="Arial" w:hAnsi="Arial" w:cs="Arial"/>
          <w:b/>
          <w:kern w:val="2"/>
          <w:sz w:val="20"/>
        </w:rPr>
      </w:pPr>
    </w:p>
    <w:p w:rsidR="007F4929" w:rsidRPr="00981638" w:rsidRDefault="007F4929" w:rsidP="007F4929">
      <w:pPr>
        <w:pStyle w:val="ListParagraph"/>
        <w:numPr>
          <w:ilvl w:val="0"/>
          <w:numId w:val="24"/>
        </w:numPr>
        <w:spacing w:after="120"/>
        <w:rPr>
          <w:rFonts w:ascii="Arial" w:hAnsi="Arial" w:cs="Arial"/>
          <w:b/>
          <w:kern w:val="2"/>
          <w:sz w:val="20"/>
        </w:rPr>
      </w:pPr>
      <w:r w:rsidRPr="00981638">
        <w:rPr>
          <w:rFonts w:ascii="Arial" w:hAnsi="Arial" w:cs="Arial"/>
          <w:b/>
          <w:kern w:val="2"/>
          <w:sz w:val="20"/>
        </w:rPr>
        <w:t xml:space="preserve">Does the </w:t>
      </w:r>
      <w:r>
        <w:rPr>
          <w:rFonts w:ascii="Arial" w:hAnsi="Arial" w:cs="Arial"/>
          <w:b/>
          <w:kern w:val="2"/>
          <w:sz w:val="20"/>
        </w:rPr>
        <w:t>report indicate</w:t>
      </w:r>
      <w:r w:rsidRPr="00981638">
        <w:rPr>
          <w:rFonts w:ascii="Arial" w:hAnsi="Arial" w:cs="Arial"/>
          <w:b/>
          <w:kern w:val="2"/>
          <w:sz w:val="20"/>
        </w:rPr>
        <w:t xml:space="preserve"> whether the </w:t>
      </w:r>
      <w:r>
        <w:rPr>
          <w:rFonts w:ascii="Arial" w:hAnsi="Arial" w:cs="Arial"/>
          <w:b/>
          <w:kern w:val="2"/>
          <w:sz w:val="20"/>
        </w:rPr>
        <w:t>performance standards</w:t>
      </w:r>
      <w:r w:rsidRPr="00981638">
        <w:rPr>
          <w:rFonts w:ascii="Arial" w:hAnsi="Arial" w:cs="Arial"/>
          <w:b/>
          <w:kern w:val="2"/>
          <w:sz w:val="20"/>
        </w:rPr>
        <w:t xml:space="preserve"> were met?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0155C1">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0155C1">
            <w:pPr>
              <w:jc w:val="center"/>
              <w:rPr>
                <w:rFonts w:ascii="Arial" w:hAnsi="Arial" w:cs="Arial"/>
                <w:b/>
                <w:kern w:val="2"/>
                <w:sz w:val="20"/>
              </w:rPr>
            </w:pPr>
            <w:r w:rsidRPr="00D51840">
              <w:rPr>
                <w:rFonts w:ascii="Arial" w:hAnsi="Arial" w:cs="Arial"/>
                <w:b/>
                <w:kern w:val="2"/>
                <w:sz w:val="20"/>
              </w:rPr>
              <w:t>1 = Undeveloped</w:t>
            </w:r>
          </w:p>
        </w:tc>
      </w:tr>
      <w:tr w:rsidR="007F4929" w:rsidRPr="00981638" w:rsidTr="000155C1">
        <w:trPr>
          <w:trHeight w:val="247"/>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0155C1">
            <w:pPr>
              <w:rPr>
                <w:rFonts w:ascii="Arial" w:hAnsi="Arial" w:cs="Arial"/>
                <w:kern w:val="2"/>
                <w:sz w:val="20"/>
              </w:rPr>
            </w:pPr>
            <w:r w:rsidRPr="00981638">
              <w:rPr>
                <w:rFonts w:ascii="Arial" w:hAnsi="Arial" w:cs="Arial"/>
                <w:kern w:val="2"/>
                <w:sz w:val="20"/>
              </w:rPr>
              <w:t xml:space="preserve">Stated for </w:t>
            </w:r>
            <w:r>
              <w:rPr>
                <w:rFonts w:ascii="Arial" w:hAnsi="Arial" w:cs="Arial"/>
                <w:kern w:val="2"/>
                <w:sz w:val="20"/>
              </w:rPr>
              <w:t>all</w:t>
            </w:r>
            <w:r w:rsidRPr="00981638">
              <w:rPr>
                <w:rFonts w:ascii="Arial" w:hAnsi="Arial" w:cs="Arial"/>
                <w:kern w:val="2"/>
                <w:sz w:val="20"/>
              </w:rPr>
              <w:t xml:space="preserv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0155C1">
            <w:pPr>
              <w:rPr>
                <w:rFonts w:ascii="Arial" w:hAnsi="Arial" w:cs="Arial"/>
                <w:kern w:val="2"/>
                <w:sz w:val="20"/>
              </w:rPr>
            </w:pPr>
            <w:r w:rsidRPr="00981638">
              <w:rPr>
                <w:rFonts w:ascii="Arial" w:hAnsi="Arial" w:cs="Arial"/>
                <w:kern w:val="2"/>
                <w:sz w:val="20"/>
              </w:rPr>
              <w:t xml:space="preserve">Stated for most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0155C1">
            <w:pPr>
              <w:rPr>
                <w:rFonts w:ascii="Arial" w:hAnsi="Arial" w:cs="Arial"/>
                <w:kern w:val="2"/>
                <w:sz w:val="20"/>
              </w:rPr>
            </w:pPr>
            <w:r w:rsidRPr="00981638">
              <w:rPr>
                <w:rFonts w:ascii="Arial" w:hAnsi="Arial" w:cs="Arial"/>
                <w:kern w:val="2"/>
                <w:sz w:val="20"/>
              </w:rPr>
              <w:t xml:space="preserve">Stated for some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0155C1">
            <w:pPr>
              <w:rPr>
                <w:rFonts w:ascii="Arial" w:hAnsi="Arial" w:cs="Arial"/>
                <w:kern w:val="2"/>
                <w:sz w:val="20"/>
              </w:rPr>
            </w:pPr>
            <w:r w:rsidRPr="00981638">
              <w:rPr>
                <w:rFonts w:ascii="Arial" w:hAnsi="Arial" w:cs="Arial"/>
                <w:kern w:val="2"/>
                <w:sz w:val="20"/>
              </w:rPr>
              <w:t xml:space="preserve">Not stated for any </w:t>
            </w:r>
            <w:r>
              <w:rPr>
                <w:rFonts w:ascii="Arial" w:hAnsi="Arial" w:cs="Arial"/>
                <w:kern w:val="2"/>
                <w:sz w:val="20"/>
              </w:rPr>
              <w:t>performance standard.</w:t>
            </w:r>
          </w:p>
        </w:tc>
      </w:tr>
    </w:tbl>
    <w:p w:rsidR="007F4929" w:rsidRPr="00D51840" w:rsidRDefault="007F4929" w:rsidP="007F4929">
      <w:pPr>
        <w:ind w:left="360"/>
        <w:rPr>
          <w:rFonts w:ascii="Arial" w:hAnsi="Arial" w:cs="Arial"/>
          <w:kern w:val="2"/>
          <w:sz w:val="20"/>
        </w:rPr>
      </w:pPr>
    </w:p>
    <w:p w:rsidR="007F4929" w:rsidRPr="00544E25" w:rsidRDefault="007F4929" w:rsidP="007F4929">
      <w:pPr>
        <w:pStyle w:val="ListParagraph"/>
        <w:numPr>
          <w:ilvl w:val="0"/>
          <w:numId w:val="4"/>
        </w:numPr>
        <w:spacing w:after="120"/>
        <w:ind w:left="360"/>
        <w:rPr>
          <w:rFonts w:ascii="Arial" w:hAnsi="Arial" w:cs="Arial"/>
          <w:kern w:val="2"/>
          <w:sz w:val="20"/>
        </w:rPr>
      </w:pPr>
      <w:r w:rsidRPr="00544E25">
        <w:rPr>
          <w:rFonts w:ascii="Arial" w:hAnsi="Arial" w:cs="Arial"/>
          <w:b/>
          <w:kern w:val="2"/>
          <w:sz w:val="20"/>
        </w:rPr>
        <w:t xml:space="preserve">How well supported is the rationale for making assessment or instructional changes? </w:t>
      </w:r>
      <w:r w:rsidRPr="00544E25">
        <w:rPr>
          <w:rFonts w:ascii="Arial" w:hAnsi="Arial" w:cs="Arial"/>
          <w:b/>
          <w:bCs/>
          <w:kern w:val="20"/>
          <w:sz w:val="20"/>
          <w:szCs w:val="20"/>
        </w:rPr>
        <w:t>The justification can be based on</w:t>
      </w:r>
      <w:r w:rsidR="004A4648">
        <w:rPr>
          <w:rFonts w:ascii="Arial" w:hAnsi="Arial" w:cs="Arial"/>
          <w:b/>
          <w:bCs/>
          <w:kern w:val="20"/>
          <w:sz w:val="20"/>
          <w:szCs w:val="20"/>
        </w:rPr>
        <w:t xml:space="preserve"> conclusions reported in Part</w:t>
      </w:r>
      <w:r w:rsidRPr="00544E25">
        <w:rPr>
          <w:rFonts w:ascii="Arial" w:hAnsi="Arial" w:cs="Arial"/>
          <w:b/>
          <w:bCs/>
          <w:kern w:val="20"/>
          <w:sz w:val="20"/>
          <w:szCs w:val="20"/>
        </w:rPr>
        <w:t xml:space="preserve"> 4 or on informal activities, such as </w:t>
      </w:r>
      <w:r w:rsidRPr="00544E25">
        <w:rPr>
          <w:rFonts w:ascii="Arial" w:hAnsi="Arial" w:cs="Arial"/>
          <w:b/>
          <w:kern w:val="20"/>
          <w:sz w:val="20"/>
          <w:szCs w:val="20"/>
        </w:rPr>
        <w:t>faculty meetings and discussions, conferences, pilot projects, textbook adoption, new course proposals, curriculum modifications, etc</w:t>
      </w:r>
      <w:r w:rsidRPr="00544E25">
        <w:rPr>
          <w:rFonts w:ascii="Arial" w:hAnsi="Arial" w:cs="Arial"/>
          <w:b/>
          <w:bCs/>
          <w:kern w:val="20"/>
          <w:sz w:val="20"/>
          <w:szCs w:val="20"/>
        </w:rPr>
        <w:t>. Explain the rationale for these changes and how they will impact student learning and other considerations, such as curriculum degree plan, assessment process, or budget.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0155C1">
            <w:pPr>
              <w:rPr>
                <w:rFonts w:ascii="Arial" w:hAnsi="Arial" w:cs="Arial"/>
                <w:kern w:val="2"/>
                <w:sz w:val="20"/>
              </w:rPr>
            </w:pPr>
            <w:r w:rsidRPr="00544E25">
              <w:rPr>
                <w:rFonts w:ascii="Arial" w:hAnsi="Arial" w:cs="Arial"/>
                <w:kern w:val="2"/>
                <w:sz w:val="20"/>
              </w:rPr>
              <w:t xml:space="preserve">All planned changes are specifically focused on student learning and based on the conclusions. The rationale for planned changes is well grounded </w:t>
            </w:r>
            <w:r w:rsidRPr="00544E25">
              <w:rPr>
                <w:rFonts w:ascii="Arial" w:hAnsi="Arial" w:cs="Arial"/>
                <w:kern w:val="2"/>
                <w:sz w:val="20"/>
              </w:rPr>
              <w:lastRenderedPageBreak/>
              <w:t>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0155C1">
            <w:pPr>
              <w:rPr>
                <w:rFonts w:ascii="Arial" w:hAnsi="Arial" w:cs="Arial"/>
                <w:kern w:val="2"/>
                <w:sz w:val="20"/>
              </w:rPr>
            </w:pPr>
            <w:r w:rsidRPr="00544E25">
              <w:rPr>
                <w:rFonts w:ascii="Arial" w:hAnsi="Arial" w:cs="Arial"/>
                <w:kern w:val="2"/>
                <w:sz w:val="20"/>
              </w:rPr>
              <w:lastRenderedPageBreak/>
              <w:t xml:space="preserve">Most planned changes are specifically focused on student learning and based on the conclusions. The rationale for planned changes is mostly well </w:t>
            </w:r>
            <w:r w:rsidRPr="00544E25">
              <w:rPr>
                <w:rFonts w:ascii="Arial" w:hAnsi="Arial" w:cs="Arial"/>
                <w:kern w:val="2"/>
                <w:sz w:val="20"/>
              </w:rPr>
              <w:lastRenderedPageBreak/>
              <w:t>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0155C1">
            <w:pPr>
              <w:rPr>
                <w:rFonts w:ascii="Arial" w:hAnsi="Arial" w:cs="Arial"/>
                <w:kern w:val="2"/>
                <w:sz w:val="20"/>
              </w:rPr>
            </w:pPr>
            <w:r w:rsidRPr="00544E25">
              <w:rPr>
                <w:rFonts w:ascii="Arial" w:hAnsi="Arial" w:cs="Arial"/>
                <w:kern w:val="2"/>
                <w:sz w:val="20"/>
              </w:rPr>
              <w:lastRenderedPageBreak/>
              <w:t xml:space="preserve">Some planned changes are specifically focused on student learning and based on the conclusions. The rationale for planned changes is lacking or is </w:t>
            </w:r>
            <w:r w:rsidRPr="00544E25">
              <w:rPr>
                <w:rFonts w:ascii="Arial" w:hAnsi="Arial" w:cs="Arial"/>
                <w:kern w:val="2"/>
                <w:sz w:val="20"/>
              </w:rPr>
              <w:lastRenderedPageBreak/>
              <w:t>not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0155C1">
            <w:pPr>
              <w:rPr>
                <w:rFonts w:ascii="Arial" w:hAnsi="Arial" w:cs="Arial"/>
                <w:kern w:val="2"/>
                <w:sz w:val="20"/>
              </w:rPr>
            </w:pPr>
            <w:r w:rsidRPr="00544E25">
              <w:rPr>
                <w:rFonts w:ascii="Arial" w:hAnsi="Arial" w:cs="Arial"/>
                <w:kern w:val="2"/>
                <w:sz w:val="20"/>
              </w:rPr>
              <w:lastRenderedPageBreak/>
              <w:t>No planned changes are specifically focused on student learning and based on the conclusions. There is no rationale.</w:t>
            </w:r>
          </w:p>
        </w:tc>
      </w:tr>
    </w:tbl>
    <w:p w:rsidR="007E2FF4" w:rsidRPr="007E2FF4" w:rsidRDefault="007E2FF4" w:rsidP="007E2FF4">
      <w:pPr>
        <w:spacing w:after="120"/>
        <w:rPr>
          <w:rFonts w:ascii="Arial" w:hAnsi="Arial" w:cs="Arial"/>
          <w:kern w:val="2"/>
          <w:sz w:val="20"/>
        </w:rPr>
      </w:pPr>
    </w:p>
    <w:p w:rsidR="00740833" w:rsidRDefault="00740833" w:rsidP="00740833">
      <w:pPr>
        <w:pStyle w:val="ListParagraph"/>
        <w:numPr>
          <w:ilvl w:val="0"/>
          <w:numId w:val="4"/>
        </w:numPr>
        <w:ind w:left="360"/>
        <w:rPr>
          <w:rFonts w:ascii="Arial" w:hAnsi="Arial" w:cs="Arial"/>
          <w:b/>
          <w:sz w:val="20"/>
          <w:szCs w:val="20"/>
        </w:rPr>
      </w:pPr>
      <w:r>
        <w:rPr>
          <w:rFonts w:ascii="Arial" w:hAnsi="Arial" w:cs="Arial"/>
          <w:b/>
          <w:kern w:val="2"/>
          <w:sz w:val="20"/>
        </w:rPr>
        <w:t xml:space="preserve">Did the faculty include at least </w:t>
      </w:r>
      <w:r>
        <w:rPr>
          <w:rFonts w:ascii="Arial" w:hAnsi="Arial" w:cs="Arial"/>
          <w:b/>
          <w:sz w:val="20"/>
          <w:szCs w:val="20"/>
        </w:rPr>
        <w:t>one teaching technique they believe improves student learning or student engagement in the classroom?</w:t>
      </w:r>
    </w:p>
    <w:p w:rsidR="00740833" w:rsidRPr="00740833" w:rsidRDefault="00740833" w:rsidP="00740833">
      <w:pPr>
        <w:rPr>
          <w:rFonts w:ascii="Arial" w:hAnsi="Arial" w:cs="Arial"/>
          <w:b/>
          <w:sz w:val="20"/>
          <w:szCs w:val="20"/>
        </w:rPr>
      </w:pP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E2FF4" w:rsidRPr="00981638" w:rsidTr="000155C1">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0155C1">
            <w:pPr>
              <w:jc w:val="center"/>
              <w:rPr>
                <w:rFonts w:ascii="Arial" w:hAnsi="Arial" w:cs="Arial"/>
                <w:b/>
                <w:bCs/>
                <w:kern w:val="2"/>
                <w:sz w:val="20"/>
              </w:rPr>
            </w:pPr>
            <w:r>
              <w:rPr>
                <w:rFonts w:ascii="Arial" w:hAnsi="Arial" w:cs="Arial"/>
                <w:b/>
                <w:bCs/>
                <w:kern w:val="2"/>
                <w:sz w:val="20"/>
              </w:rPr>
              <w:t>Yes</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0155C1">
            <w:pPr>
              <w:jc w:val="center"/>
              <w:rPr>
                <w:rFonts w:ascii="Arial" w:hAnsi="Arial" w:cs="Arial"/>
                <w:b/>
                <w:bCs/>
                <w:kern w:val="2"/>
                <w:sz w:val="20"/>
              </w:rPr>
            </w:pPr>
            <w:r>
              <w:rPr>
                <w:rFonts w:ascii="Arial" w:hAnsi="Arial" w:cs="Arial"/>
                <w:b/>
                <w:bCs/>
                <w:kern w:val="2"/>
                <w:sz w:val="20"/>
              </w:rPr>
              <w:t>No</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01163B">
            <w:pPr>
              <w:rPr>
                <w:rFonts w:ascii="Arial" w:hAnsi="Arial" w:cs="Arial"/>
                <w:b/>
                <w:bCs/>
                <w:kern w:val="2"/>
                <w:sz w:val="20"/>
              </w:rPr>
            </w:pP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0155C1">
            <w:pPr>
              <w:jc w:val="center"/>
              <w:rPr>
                <w:rFonts w:ascii="Arial" w:hAnsi="Arial" w:cs="Arial"/>
                <w:b/>
                <w:bCs/>
                <w:kern w:val="2"/>
                <w:sz w:val="20"/>
              </w:rPr>
            </w:pPr>
          </w:p>
        </w:tc>
      </w:tr>
      <w:tr w:rsidR="007E2FF4" w:rsidRPr="00D51840" w:rsidTr="000155C1">
        <w:trPr>
          <w:jc w:val="center"/>
        </w:trPr>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included at least </w:t>
            </w:r>
            <w:r>
              <w:rPr>
                <w:rFonts w:ascii="Arial" w:hAnsi="Arial" w:cs="Arial"/>
                <w:sz w:val="20"/>
                <w:szCs w:val="20"/>
              </w:rPr>
              <w:t>one teaching technique they believe improves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not included any </w:t>
            </w:r>
            <w:r>
              <w:rPr>
                <w:rFonts w:ascii="Arial" w:hAnsi="Arial" w:cs="Arial"/>
                <w:sz w:val="20"/>
                <w:szCs w:val="20"/>
              </w:rPr>
              <w:t>teaching techniques they believe improve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0155C1">
            <w:pPr>
              <w:rPr>
                <w:rFonts w:ascii="Arial" w:hAnsi="Arial" w:cs="Arial"/>
                <w:kern w:val="2"/>
                <w:sz w:val="20"/>
              </w:rPr>
            </w:pP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D767C6">
            <w:pPr>
              <w:rPr>
                <w:rFonts w:ascii="Arial" w:hAnsi="Arial" w:cs="Arial"/>
                <w:kern w:val="2"/>
                <w:sz w:val="20"/>
              </w:rPr>
            </w:pPr>
          </w:p>
        </w:tc>
      </w:tr>
    </w:tbl>
    <w:p w:rsidR="00AE5C94" w:rsidRDefault="00AE5C94" w:rsidP="007E2FF4">
      <w:pPr>
        <w:spacing w:after="120"/>
        <w:rPr>
          <w:rFonts w:ascii="Arial" w:hAnsi="Arial" w:cs="Arial"/>
          <w:b/>
          <w:bCs/>
          <w:kern w:val="2"/>
          <w:sz w:val="20"/>
        </w:rPr>
      </w:pPr>
    </w:p>
    <w:p w:rsidR="007F4929" w:rsidRPr="00A4071A" w:rsidRDefault="007F4929" w:rsidP="007F4929">
      <w:pPr>
        <w:numPr>
          <w:ilvl w:val="0"/>
          <w:numId w:val="4"/>
        </w:numPr>
        <w:spacing w:after="120"/>
        <w:ind w:left="360"/>
        <w:rPr>
          <w:rFonts w:ascii="Arial" w:hAnsi="Arial" w:cs="Arial"/>
          <w:b/>
          <w:bCs/>
          <w:kern w:val="2"/>
          <w:sz w:val="20"/>
        </w:rPr>
      </w:pPr>
      <w:r w:rsidRPr="00D51840">
        <w:rPr>
          <w:rFonts w:ascii="Arial" w:hAnsi="Arial" w:cs="Arial"/>
          <w:b/>
          <w:bCs/>
          <w:kern w:val="2"/>
          <w:sz w:val="20"/>
        </w:rPr>
        <w:t>How</w:t>
      </w:r>
      <w:r w:rsidRPr="00A4071A">
        <w:rPr>
          <w:rFonts w:ascii="Arial" w:hAnsi="Arial" w:cs="Arial"/>
          <w:b/>
          <w:bCs/>
          <w:kern w:val="2"/>
          <w:sz w:val="20"/>
        </w:rPr>
        <w:t xml:space="preserve"> </w:t>
      </w:r>
      <w:r w:rsidRPr="00A4071A">
        <w:rPr>
          <w:rFonts w:ascii="Arial" w:hAnsi="Arial" w:cs="Arial"/>
          <w:b/>
          <w:kern w:val="2"/>
          <w:sz w:val="20"/>
        </w:rPr>
        <w:t>well did the faculty vary the assessment measures</w:t>
      </w:r>
      <w:r w:rsidRPr="00A4071A">
        <w:rPr>
          <w:rFonts w:ascii="Arial" w:hAnsi="Arial" w:cs="Arial"/>
          <w:b/>
          <w:bCs/>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0155C1">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0155C1">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0155C1">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Assessment measures vary and include multiple direct </w:t>
            </w:r>
            <w:r>
              <w:rPr>
                <w:rFonts w:ascii="Arial" w:hAnsi="Arial" w:cs="Arial"/>
                <w:kern w:val="2"/>
                <w:sz w:val="20"/>
              </w:rPr>
              <w:t xml:space="preserve">measures </w:t>
            </w:r>
            <w:r w:rsidRPr="00D51840">
              <w:rPr>
                <w:rFonts w:ascii="Arial" w:hAnsi="Arial" w:cs="Arial"/>
                <w:kern w:val="2"/>
                <w:sz w:val="20"/>
              </w:rPr>
              <w:t>and at least one indirect measure.</w:t>
            </w:r>
            <w:r>
              <w:rPr>
                <w:rFonts w:ascii="Arial" w:hAnsi="Arial" w:cs="Arial"/>
                <w:kern w:val="2"/>
                <w:sz w:val="20"/>
              </w:rPr>
              <w:t xml:space="preserve"> </w:t>
            </w:r>
            <w:r w:rsidRPr="00D51840">
              <w:rPr>
                <w:rFonts w:ascii="Arial" w:hAnsi="Arial" w:cs="Arial"/>
                <w:kern w:val="2"/>
                <w:sz w:val="20"/>
              </w:rPr>
              <w:t>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Assessment measures vary, but they are all direct. 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Assessment measures do not vary or are all indirect</w:t>
            </w:r>
            <w:r>
              <w:rPr>
                <w:rFonts w:ascii="Arial" w:hAnsi="Arial" w:cs="Arial"/>
                <w:kern w:val="2"/>
                <w:sz w:val="20"/>
              </w:rPr>
              <w:t xml:space="preserve">. </w:t>
            </w:r>
            <w:r w:rsidRPr="00D51840">
              <w:rPr>
                <w:rFonts w:ascii="Arial" w:hAnsi="Arial" w:cs="Arial"/>
                <w:kern w:val="2"/>
                <w:sz w:val="20"/>
              </w:rPr>
              <w:t>There is some inconsistency in the number of measures recorded and the total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Assessment measures are not all listed or are</w:t>
            </w:r>
            <w:r>
              <w:rPr>
                <w:rFonts w:ascii="Arial" w:hAnsi="Arial" w:cs="Arial"/>
                <w:kern w:val="2"/>
                <w:sz w:val="20"/>
              </w:rPr>
              <w:t xml:space="preserve"> listed in the wrong category. </w:t>
            </w:r>
            <w:r w:rsidRPr="00D51840">
              <w:rPr>
                <w:rFonts w:ascii="Arial" w:hAnsi="Arial" w:cs="Arial"/>
                <w:kern w:val="2"/>
                <w:sz w:val="20"/>
              </w:rPr>
              <w:t>The total number of measures is not consistent with those listed.</w:t>
            </w:r>
          </w:p>
        </w:tc>
      </w:tr>
    </w:tbl>
    <w:p w:rsidR="007F4929" w:rsidRDefault="007F4929" w:rsidP="007F4929">
      <w:pPr>
        <w:ind w:left="360"/>
        <w:rPr>
          <w:rFonts w:ascii="Arial" w:hAnsi="Arial" w:cs="Arial"/>
          <w:b/>
          <w:bCs/>
          <w:kern w:val="2"/>
          <w:sz w:val="20"/>
        </w:rPr>
      </w:pPr>
    </w:p>
    <w:p w:rsidR="007F4929" w:rsidRPr="00D51840" w:rsidRDefault="007F4929" w:rsidP="007F4929">
      <w:pPr>
        <w:numPr>
          <w:ilvl w:val="0"/>
          <w:numId w:val="4"/>
        </w:numPr>
        <w:spacing w:after="120"/>
        <w:ind w:left="360"/>
        <w:rPr>
          <w:rFonts w:ascii="Arial" w:hAnsi="Arial" w:cs="Arial"/>
          <w:b/>
          <w:bCs/>
          <w:kern w:val="2"/>
          <w:sz w:val="20"/>
        </w:rPr>
      </w:pPr>
      <w:r>
        <w:rPr>
          <w:rFonts w:ascii="Arial" w:hAnsi="Arial" w:cs="Arial"/>
          <w:b/>
          <w:bCs/>
          <w:kern w:val="2"/>
          <w:sz w:val="20"/>
        </w:rPr>
        <w:t xml:space="preserve">Does </w:t>
      </w:r>
      <w:r w:rsidRPr="001A6543">
        <w:rPr>
          <w:rFonts w:ascii="Arial" w:hAnsi="Arial" w:cs="Arial"/>
          <w:b/>
          <w:kern w:val="2"/>
          <w:sz w:val="20"/>
        </w:rPr>
        <w:t>the list of faculty participants indicate a majority of those teaching in the program and clearly describe their role in the assessment process?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9183B" w:rsidTr="000155C1">
        <w:trPr>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0155C1">
            <w:pPr>
              <w:jc w:val="center"/>
              <w:rPr>
                <w:rFonts w:ascii="Arial" w:hAnsi="Arial" w:cs="Arial"/>
                <w:b/>
                <w:bCs/>
                <w:kern w:val="2"/>
                <w:sz w:val="20"/>
              </w:rPr>
            </w:pPr>
            <w:r w:rsidRPr="00D9183B">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0155C1">
            <w:pPr>
              <w:jc w:val="center"/>
              <w:rPr>
                <w:rFonts w:ascii="Arial" w:hAnsi="Arial" w:cs="Arial"/>
                <w:b/>
                <w:bCs/>
                <w:kern w:val="2"/>
                <w:sz w:val="20"/>
              </w:rPr>
            </w:pPr>
            <w:r w:rsidRPr="00D9183B">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0155C1">
            <w:pPr>
              <w:jc w:val="center"/>
              <w:rPr>
                <w:rFonts w:ascii="Arial" w:hAnsi="Arial" w:cs="Arial"/>
                <w:b/>
                <w:bCs/>
                <w:kern w:val="2"/>
                <w:sz w:val="20"/>
              </w:rPr>
            </w:pPr>
            <w:r w:rsidRPr="00D9183B">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0155C1">
            <w:pPr>
              <w:jc w:val="center"/>
              <w:rPr>
                <w:rFonts w:ascii="Arial" w:hAnsi="Arial" w:cs="Arial"/>
                <w:b/>
                <w:bCs/>
                <w:kern w:val="2"/>
                <w:sz w:val="20"/>
              </w:rPr>
            </w:pPr>
            <w:r w:rsidRPr="00D9183B">
              <w:rPr>
                <w:rFonts w:ascii="Arial" w:hAnsi="Arial" w:cs="Arial"/>
                <w:b/>
                <w:bCs/>
                <w:kern w:val="2"/>
                <w:sz w:val="20"/>
              </w:rPr>
              <w:t>1 = Undeveloped</w:t>
            </w:r>
          </w:p>
        </w:tc>
      </w:tr>
      <w:tr w:rsidR="007F4929" w:rsidRPr="00D51840" w:rsidTr="000155C1">
        <w:trPr>
          <w:jc w:val="center"/>
        </w:trPr>
        <w:tc>
          <w:tcPr>
            <w:tcW w:w="1250" w:type="pct"/>
            <w:tcBorders>
              <w:top w:val="nil"/>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The faculty role is clearly identified and it is apparent that the majority of the facult</w:t>
            </w:r>
            <w:r>
              <w:rPr>
                <w:rFonts w:ascii="Arial" w:hAnsi="Arial" w:cs="Arial"/>
                <w:kern w:val="2"/>
                <w:sz w:val="20"/>
              </w:rPr>
              <w:t xml:space="preserve">y participated in the process. </w:t>
            </w:r>
            <w:r w:rsidRPr="00D51840">
              <w:rPr>
                <w:rFonts w:ascii="Arial" w:hAnsi="Arial" w:cs="Arial"/>
                <w:kern w:val="2"/>
                <w:sz w:val="20"/>
              </w:rPr>
              <w:t>The roles are varied.</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The faculty role is identified and it is apparent that the majority of the faculty participated in the process.</w:t>
            </w:r>
            <w:r>
              <w:rPr>
                <w:rFonts w:ascii="Arial" w:hAnsi="Arial" w:cs="Arial"/>
                <w:kern w:val="2"/>
                <w:sz w:val="20"/>
              </w:rPr>
              <w:t xml:space="preserve"> </w:t>
            </w:r>
            <w:r w:rsidRPr="00D51840">
              <w:rPr>
                <w:rFonts w:ascii="Arial" w:hAnsi="Arial" w:cs="Arial"/>
                <w:kern w:val="2"/>
                <w:sz w:val="20"/>
              </w:rPr>
              <w:t xml:space="preserve">The roles are not varied.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The faculty roles are not identified.  Few </w:t>
            </w:r>
            <w:proofErr w:type="gramStart"/>
            <w:r w:rsidRPr="00D51840">
              <w:rPr>
                <w:rFonts w:ascii="Arial" w:hAnsi="Arial" w:cs="Arial"/>
                <w:kern w:val="2"/>
                <w:sz w:val="20"/>
              </w:rPr>
              <w:t>faculty</w:t>
            </w:r>
            <w:proofErr w:type="gramEnd"/>
            <w:r w:rsidRPr="00D51840">
              <w:rPr>
                <w:rFonts w:ascii="Arial" w:hAnsi="Arial" w:cs="Arial"/>
                <w:kern w:val="2"/>
                <w:sz w:val="20"/>
              </w:rPr>
              <w:t xml:space="preserve"> participated.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0155C1">
            <w:pPr>
              <w:rPr>
                <w:rFonts w:ascii="Arial" w:hAnsi="Arial" w:cs="Arial"/>
                <w:kern w:val="2"/>
                <w:sz w:val="20"/>
              </w:rPr>
            </w:pPr>
            <w:r w:rsidRPr="00D51840">
              <w:rPr>
                <w:rFonts w:ascii="Arial" w:hAnsi="Arial" w:cs="Arial"/>
                <w:kern w:val="2"/>
                <w:sz w:val="20"/>
              </w:rPr>
              <w:t xml:space="preserve">The faculty roles are not identified.  Faculty participation is not sufficiently described to make a determination about who participated. </w:t>
            </w:r>
          </w:p>
        </w:tc>
      </w:tr>
    </w:tbl>
    <w:p w:rsidR="007F4929" w:rsidRDefault="007F4929" w:rsidP="007F4929">
      <w:pPr>
        <w:pStyle w:val="ListParagraph"/>
        <w:ind w:left="0"/>
        <w:contextualSpacing w:val="0"/>
        <w:rPr>
          <w:rFonts w:ascii="Arial" w:hAnsi="Arial" w:cs="Arial"/>
          <w:b/>
          <w:kern w:val="2"/>
          <w:sz w:val="20"/>
          <w:szCs w:val="20"/>
        </w:rPr>
      </w:pPr>
    </w:p>
    <w:p w:rsidR="00D52D15" w:rsidRDefault="00D52D15" w:rsidP="007F4929">
      <w:pPr>
        <w:pStyle w:val="ListParagraph"/>
        <w:spacing w:after="120"/>
        <w:ind w:left="0"/>
        <w:contextualSpacing w:val="0"/>
        <w:rPr>
          <w:rFonts w:ascii="Arial" w:hAnsi="Arial" w:cs="Arial"/>
          <w:b/>
          <w:kern w:val="2"/>
          <w:sz w:val="20"/>
          <w:szCs w:val="20"/>
        </w:rPr>
      </w:pPr>
    </w:p>
    <w:p w:rsidR="006D5D35" w:rsidRDefault="006D5D35" w:rsidP="007F4929">
      <w:pPr>
        <w:pStyle w:val="ListParagraph"/>
        <w:spacing w:after="120"/>
        <w:ind w:left="0"/>
        <w:contextualSpacing w:val="0"/>
        <w:rPr>
          <w:rFonts w:ascii="Arial" w:hAnsi="Arial" w:cs="Arial"/>
          <w:b/>
          <w:kern w:val="2"/>
          <w:sz w:val="20"/>
          <w:szCs w:val="20"/>
        </w:rPr>
      </w:pPr>
    </w:p>
    <w:p w:rsidR="006D5D35" w:rsidRDefault="006D5D35" w:rsidP="006D5D35">
      <w:pPr>
        <w:jc w:val="center"/>
        <w:rPr>
          <w:rFonts w:ascii="Arial" w:hAnsi="Arial" w:cs="Arial"/>
          <w:b/>
          <w:bCs/>
          <w:kern w:val="2"/>
          <w:sz w:val="32"/>
          <w:szCs w:val="32"/>
        </w:rPr>
      </w:pPr>
    </w:p>
    <w:p w:rsidR="006D5D35" w:rsidRDefault="006D5D35" w:rsidP="007F4929">
      <w:pPr>
        <w:pStyle w:val="ListParagraph"/>
        <w:spacing w:after="120"/>
        <w:ind w:left="0"/>
        <w:contextualSpacing w:val="0"/>
        <w:rPr>
          <w:rFonts w:ascii="Arial" w:hAnsi="Arial" w:cs="Arial"/>
          <w:b/>
          <w:kern w:val="2"/>
          <w:sz w:val="20"/>
          <w:szCs w:val="20"/>
        </w:rPr>
      </w:pPr>
    </w:p>
    <w:p w:rsidR="007F4929" w:rsidRPr="00981638" w:rsidRDefault="00AD7A1A" w:rsidP="007F4929">
      <w:pPr>
        <w:pStyle w:val="ListParagraph"/>
        <w:spacing w:after="120"/>
        <w:ind w:left="0"/>
        <w:contextualSpacing w:val="0"/>
        <w:rPr>
          <w:rFonts w:ascii="Arial" w:hAnsi="Arial" w:cs="Arial"/>
          <w:b/>
          <w:kern w:val="2"/>
          <w:sz w:val="20"/>
          <w:szCs w:val="20"/>
        </w:rPr>
      </w:pPr>
      <w:r>
        <w:rPr>
          <w:rFonts w:ascii="Arial" w:hAnsi="Arial" w:cs="Arial"/>
          <w:b/>
          <w:bCs/>
          <w:noProof/>
          <w:kern w:val="2"/>
          <w:sz w:val="32"/>
          <w:szCs w:val="32"/>
        </w:rPr>
        <mc:AlternateContent>
          <mc:Choice Requires="wps">
            <w:drawing>
              <wp:anchor distT="0" distB="0" distL="114300" distR="114300" simplePos="0" relativeHeight="251659264" behindDoc="0" locked="0" layoutInCell="1" allowOverlap="1" wp14:anchorId="7643207A" wp14:editId="0841EB86">
                <wp:simplePos x="0" y="0"/>
                <wp:positionH relativeFrom="column">
                  <wp:posOffset>636905</wp:posOffset>
                </wp:positionH>
                <wp:positionV relativeFrom="paragraph">
                  <wp:posOffset>-728345</wp:posOffset>
                </wp:positionV>
                <wp:extent cx="7031355" cy="332105"/>
                <wp:effectExtent l="0" t="0" r="1714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332105"/>
                        </a:xfrm>
                        <a:prstGeom prst="rect">
                          <a:avLst/>
                        </a:prstGeom>
                        <a:solidFill>
                          <a:schemeClr val="bg1">
                            <a:lumMod val="75000"/>
                            <a:lumOff val="0"/>
                          </a:schemeClr>
                        </a:solidFill>
                        <a:ln w="9525">
                          <a:solidFill>
                            <a:srgbClr val="000000"/>
                          </a:solidFill>
                          <a:miter lim="800000"/>
                          <a:headEnd/>
                          <a:tailEnd/>
                        </a:ln>
                      </wps:spPr>
                      <wps:txbx>
                        <w:txbxContent>
                          <w:p w:rsidR="000155C1" w:rsidRPr="006D5D35" w:rsidRDefault="000155C1">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5pt;margin-top:-57.35pt;width:553.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" fillcolor="#bfbfbf [2412]">
                <v:textbox>
                  <w:txbxContent>
                    <w:p w:rsidR="000155C1" w:rsidRPr="006D5D35" w:rsidRDefault="000155C1">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v:textbox>
              </v:shape>
            </w:pict>
          </mc:Fallback>
        </mc:AlternateContent>
      </w:r>
      <w:r w:rsidR="006D5D35">
        <w:rPr>
          <w:rFonts w:ascii="Arial" w:hAnsi="Arial" w:cs="Arial"/>
          <w:b/>
          <w:kern w:val="2"/>
          <w:sz w:val="20"/>
          <w:szCs w:val="20"/>
        </w:rPr>
        <w:t>DIRECT EVIDENCE</w:t>
      </w:r>
      <w:r w:rsidR="007F4929" w:rsidRPr="00981638">
        <w:rPr>
          <w:rFonts w:ascii="Arial" w:hAnsi="Arial" w:cs="Arial"/>
          <w:b/>
          <w:kern w:val="2"/>
          <w:sz w:val="20"/>
          <w:szCs w:val="20"/>
        </w:rPr>
        <w:t xml:space="preserve"> of student learning is tangible, visible, self-explanatory evidence of exactly what students have and haven’t learned. Examples include:</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Ratings of student skills by their field experience supervisors.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and pass rates on licensure/certification exams or other published tests (e.g. Major Field Tests) that assess key learning outcomes.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Capstone experiences such as research projects, presentations, oral defenses, exhibitions, or performances that are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Written work or performances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Portfolios of student work.</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on locally-designed tests such as final examinations in key courses, qualifying examinations, and comprehensive examinations that are accompanied by test blueprints describing what the tests assess.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 gains between entry and exit on published or local tests or writing samples.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Employer ratings of the skills of recent graduates.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Summaries and analyses of electronic class discussion threads.</w:t>
      </w:r>
    </w:p>
    <w:p w:rsidR="007F4929"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Student reflections on their values, attitudes, and beliefs, if developing those are intended outcomes of the program.</w:t>
      </w:r>
    </w:p>
    <w:p w:rsidR="00AD7A1A" w:rsidRDefault="00AD7A1A" w:rsidP="007F4929">
      <w:pPr>
        <w:pStyle w:val="ListParagraph"/>
        <w:spacing w:after="120"/>
        <w:ind w:left="0"/>
        <w:contextualSpacing w:val="0"/>
        <w:rPr>
          <w:rFonts w:ascii="Arial" w:hAnsi="Arial" w:cs="Arial"/>
          <w:kern w:val="2"/>
          <w:sz w:val="20"/>
          <w:szCs w:val="20"/>
        </w:rPr>
      </w:pPr>
    </w:p>
    <w:p w:rsidR="007F4929" w:rsidRPr="00981638" w:rsidRDefault="006D5D35" w:rsidP="007F4929">
      <w:pPr>
        <w:pStyle w:val="ListParagraph"/>
        <w:spacing w:after="120"/>
        <w:ind w:left="0"/>
        <w:contextualSpacing w:val="0"/>
        <w:rPr>
          <w:rFonts w:ascii="Arial" w:hAnsi="Arial" w:cs="Arial"/>
          <w:b/>
          <w:kern w:val="2"/>
          <w:sz w:val="20"/>
          <w:szCs w:val="20"/>
        </w:rPr>
      </w:pPr>
      <w:r>
        <w:rPr>
          <w:rFonts w:ascii="Arial" w:hAnsi="Arial" w:cs="Arial"/>
          <w:b/>
          <w:kern w:val="2"/>
          <w:sz w:val="20"/>
          <w:szCs w:val="20"/>
        </w:rPr>
        <w:t>INDIRECT EVIDENCE</w:t>
      </w:r>
      <w:r w:rsidR="007F4929" w:rsidRPr="00981638">
        <w:rPr>
          <w:rFonts w:ascii="Arial" w:hAnsi="Arial" w:cs="Arial"/>
          <w:b/>
          <w:kern w:val="2"/>
          <w:sz w:val="20"/>
          <w:szCs w:val="20"/>
        </w:rPr>
        <w:t xml:space="preserve"> provides signs that students are probably learning, but the evidence of exactly what they are leaning is less clear and less convincing. Examples include: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Course grades.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Assignment grades, if not accompanied by a rubric or scoring guide.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four year programs, admission rates into graduate programs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two year programs, admission rates into four-year institutions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Placement rates of graduates into appropriate career positions and starting salaries.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Alumni perceptions of their career responsibilities and satisfaction.</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 ratings of their knowledge and skills and reflections on what they have learning over the course of the program.</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Those questions on end-of-course student evaluations forms that ask about the course rather than the instructor.</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Student/alumni satisfaction with their learning, collected through surveys, exit interviews, or focus groups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Honors, awards, and scholarships earned by students and alumni.</w:t>
      </w:r>
    </w:p>
    <w:p w:rsidR="007F4929" w:rsidRDefault="007F4929" w:rsidP="007F4929">
      <w:pPr>
        <w:rPr>
          <w:rFonts w:ascii="Arial" w:hAnsi="Arial" w:cs="Arial"/>
          <w:kern w:val="2"/>
          <w:sz w:val="20"/>
        </w:rPr>
      </w:pPr>
    </w:p>
    <w:p w:rsidR="00F1653B" w:rsidRDefault="007F4929" w:rsidP="007F4929">
      <w:pPr>
        <w:rPr>
          <w:rFonts w:ascii="Arial" w:hAnsi="Arial" w:cs="Arial"/>
          <w:kern w:val="2"/>
          <w:sz w:val="20"/>
        </w:rPr>
      </w:pPr>
      <w:proofErr w:type="spellStart"/>
      <w:r w:rsidRPr="00E50A2B">
        <w:rPr>
          <w:rFonts w:ascii="Arial" w:hAnsi="Arial" w:cs="Arial"/>
          <w:kern w:val="2"/>
          <w:sz w:val="20"/>
        </w:rPr>
        <w:t>Suskie</w:t>
      </w:r>
      <w:proofErr w:type="spellEnd"/>
      <w:r w:rsidRPr="00E50A2B">
        <w:rPr>
          <w:rFonts w:ascii="Arial" w:hAnsi="Arial" w:cs="Arial"/>
          <w:kern w:val="2"/>
          <w:sz w:val="20"/>
        </w:rPr>
        <w:t>, L. (2004).</w:t>
      </w:r>
      <w:r>
        <w:rPr>
          <w:rFonts w:ascii="Arial" w:hAnsi="Arial" w:cs="Arial"/>
          <w:kern w:val="2"/>
          <w:sz w:val="20"/>
        </w:rPr>
        <w:t xml:space="preserve"> </w:t>
      </w:r>
      <w:proofErr w:type="gramStart"/>
      <w:r w:rsidRPr="00E50A2B">
        <w:rPr>
          <w:rFonts w:ascii="Arial" w:hAnsi="Arial" w:cs="Arial"/>
          <w:i/>
          <w:kern w:val="2"/>
          <w:sz w:val="20"/>
        </w:rPr>
        <w:t xml:space="preserve">Assessing Student Learning: A </w:t>
      </w:r>
      <w:r>
        <w:rPr>
          <w:rFonts w:ascii="Arial" w:hAnsi="Arial" w:cs="Arial"/>
          <w:i/>
          <w:kern w:val="2"/>
          <w:sz w:val="20"/>
        </w:rPr>
        <w:t>C</w:t>
      </w:r>
      <w:r w:rsidRPr="00E50A2B">
        <w:rPr>
          <w:rFonts w:ascii="Arial" w:hAnsi="Arial" w:cs="Arial"/>
          <w:i/>
          <w:kern w:val="2"/>
          <w:sz w:val="20"/>
        </w:rPr>
        <w:t xml:space="preserve">ommon </w:t>
      </w:r>
      <w:r>
        <w:rPr>
          <w:rFonts w:ascii="Arial" w:hAnsi="Arial" w:cs="Arial"/>
          <w:i/>
          <w:kern w:val="2"/>
          <w:sz w:val="20"/>
        </w:rPr>
        <w:t>S</w:t>
      </w:r>
      <w:r w:rsidRPr="00E50A2B">
        <w:rPr>
          <w:rFonts w:ascii="Arial" w:hAnsi="Arial" w:cs="Arial"/>
          <w:i/>
          <w:kern w:val="2"/>
          <w:sz w:val="20"/>
        </w:rPr>
        <w:t xml:space="preserve">ense </w:t>
      </w:r>
      <w:r>
        <w:rPr>
          <w:rFonts w:ascii="Arial" w:hAnsi="Arial" w:cs="Arial"/>
          <w:i/>
          <w:kern w:val="2"/>
          <w:sz w:val="20"/>
        </w:rPr>
        <w:t>G</w:t>
      </w:r>
      <w:r w:rsidRPr="00E50A2B">
        <w:rPr>
          <w:rFonts w:ascii="Arial" w:hAnsi="Arial" w:cs="Arial"/>
          <w:i/>
          <w:kern w:val="2"/>
          <w:sz w:val="20"/>
        </w:rPr>
        <w:t>uide</w:t>
      </w:r>
      <w:r w:rsidRPr="00E50A2B">
        <w:rPr>
          <w:rFonts w:ascii="Arial" w:hAnsi="Arial" w:cs="Arial"/>
          <w:kern w:val="2"/>
          <w:sz w:val="20"/>
        </w:rPr>
        <w:t>.</w:t>
      </w:r>
      <w:proofErr w:type="gramEnd"/>
      <w:r w:rsidRPr="00E50A2B">
        <w:rPr>
          <w:rFonts w:ascii="Arial" w:hAnsi="Arial" w:cs="Arial"/>
          <w:kern w:val="2"/>
          <w:sz w:val="20"/>
        </w:rPr>
        <w:t xml:space="preserve"> Anker </w:t>
      </w:r>
      <w:r>
        <w:rPr>
          <w:rFonts w:ascii="Arial" w:hAnsi="Arial" w:cs="Arial"/>
          <w:kern w:val="2"/>
          <w:sz w:val="20"/>
        </w:rPr>
        <w:t xml:space="preserve">Publishing Company: Bolton, MA </w:t>
      </w:r>
    </w:p>
    <w:p w:rsidR="00AA0122" w:rsidRDefault="00AA0122" w:rsidP="007F4929">
      <w:pPr>
        <w:rPr>
          <w:rFonts w:ascii="Arial" w:hAnsi="Arial" w:cs="Arial"/>
          <w:kern w:val="2"/>
          <w:sz w:val="20"/>
        </w:rPr>
      </w:pPr>
    </w:p>
    <w:p w:rsidR="00F72C76" w:rsidRPr="000555D4" w:rsidRDefault="00434B8D" w:rsidP="00687BCA">
      <w:pPr>
        <w:rPr>
          <w:rFonts w:ascii="Arial" w:hAnsi="Arial" w:cs="Arial"/>
          <w:kern w:val="20"/>
          <w:sz w:val="20"/>
          <w:szCs w:val="20"/>
        </w:rPr>
      </w:pPr>
      <w:r>
        <w:rPr>
          <w:rFonts w:ascii="Arial" w:hAnsi="Arial" w:cs="Arial"/>
          <w:kern w:val="20"/>
          <w:sz w:val="20"/>
          <w:szCs w:val="20"/>
        </w:rPr>
        <w:t>These</w:t>
      </w:r>
      <w:r w:rsidR="00EB7CF5">
        <w:rPr>
          <w:rFonts w:ascii="Arial" w:hAnsi="Arial" w:cs="Arial"/>
          <w:kern w:val="20"/>
          <w:sz w:val="20"/>
          <w:szCs w:val="20"/>
        </w:rPr>
        <w:t xml:space="preserve"> example</w:t>
      </w:r>
      <w:r>
        <w:rPr>
          <w:rFonts w:ascii="Arial" w:hAnsi="Arial" w:cs="Arial"/>
          <w:kern w:val="20"/>
          <w:sz w:val="20"/>
          <w:szCs w:val="20"/>
        </w:rPr>
        <w:t>s</w:t>
      </w:r>
      <w:r w:rsidR="00CB1C4B">
        <w:rPr>
          <w:rFonts w:ascii="Arial" w:hAnsi="Arial" w:cs="Arial"/>
          <w:kern w:val="20"/>
          <w:sz w:val="20"/>
          <w:szCs w:val="20"/>
        </w:rPr>
        <w:t xml:space="preserve"> “Discussion of Instructional Changes” in </w:t>
      </w:r>
      <w:r w:rsidR="004A4648">
        <w:rPr>
          <w:rFonts w:ascii="Arial" w:hAnsi="Arial" w:cs="Arial"/>
          <w:kern w:val="20"/>
          <w:sz w:val="20"/>
          <w:szCs w:val="20"/>
        </w:rPr>
        <w:t>Part</w:t>
      </w:r>
      <w:r w:rsidR="00CB1C4B">
        <w:rPr>
          <w:rFonts w:ascii="Arial" w:hAnsi="Arial" w:cs="Arial"/>
          <w:kern w:val="20"/>
          <w:sz w:val="20"/>
          <w:szCs w:val="20"/>
        </w:rPr>
        <w:t xml:space="preserve"> 2 of the Student Learning Report</w:t>
      </w:r>
      <w:r w:rsidR="00EB7CF5">
        <w:rPr>
          <w:rFonts w:ascii="Arial" w:hAnsi="Arial" w:cs="Arial"/>
          <w:kern w:val="20"/>
          <w:sz w:val="20"/>
          <w:szCs w:val="20"/>
        </w:rPr>
        <w:t xml:space="preserve"> </w:t>
      </w:r>
      <w:r>
        <w:rPr>
          <w:rFonts w:ascii="Arial" w:hAnsi="Arial" w:cs="Arial"/>
          <w:kern w:val="20"/>
          <w:sz w:val="20"/>
          <w:szCs w:val="20"/>
        </w:rPr>
        <w:t>illustrate</w:t>
      </w:r>
      <w:r w:rsidR="00BA7EAA">
        <w:rPr>
          <w:rFonts w:ascii="Arial" w:hAnsi="Arial" w:cs="Arial"/>
          <w:kern w:val="20"/>
          <w:sz w:val="20"/>
          <w:szCs w:val="20"/>
        </w:rPr>
        <w:t xml:space="preserve"> how an instructional or assessment change, even though not listed or discussed in the previous year’s Student Learning Report, was </w:t>
      </w:r>
      <w:r w:rsidR="00B64D20">
        <w:rPr>
          <w:rFonts w:ascii="Arial" w:hAnsi="Arial" w:cs="Arial"/>
          <w:kern w:val="20"/>
          <w:sz w:val="20"/>
          <w:szCs w:val="20"/>
        </w:rPr>
        <w:t xml:space="preserve">nevertheless </w:t>
      </w:r>
      <w:r w:rsidR="00BA7EAA">
        <w:rPr>
          <w:rFonts w:ascii="Arial" w:hAnsi="Arial" w:cs="Arial"/>
          <w:kern w:val="20"/>
          <w:sz w:val="20"/>
          <w:szCs w:val="20"/>
        </w:rPr>
        <w:t xml:space="preserve">included in the current year’s report.  </w:t>
      </w:r>
      <w:r w:rsidR="00916651">
        <w:rPr>
          <w:rFonts w:ascii="Arial" w:hAnsi="Arial" w:cs="Arial"/>
          <w:kern w:val="20"/>
          <w:sz w:val="20"/>
          <w:szCs w:val="20"/>
        </w:rPr>
        <w:t>Important</w:t>
      </w:r>
      <w:r w:rsidR="00BA7EAA">
        <w:rPr>
          <w:rFonts w:ascii="Arial" w:hAnsi="Arial" w:cs="Arial"/>
          <w:kern w:val="20"/>
          <w:sz w:val="20"/>
          <w:szCs w:val="20"/>
        </w:rPr>
        <w:t xml:space="preserve"> changes </w:t>
      </w:r>
      <w:r w:rsidR="00B64D20">
        <w:rPr>
          <w:rFonts w:ascii="Arial" w:hAnsi="Arial" w:cs="Arial"/>
          <w:kern w:val="20"/>
          <w:sz w:val="20"/>
          <w:szCs w:val="20"/>
        </w:rPr>
        <w:t xml:space="preserve">cannot always be anticipated, </w:t>
      </w:r>
      <w:r w:rsidR="00B06BEC">
        <w:rPr>
          <w:rFonts w:ascii="Arial" w:hAnsi="Arial" w:cs="Arial"/>
          <w:kern w:val="20"/>
          <w:sz w:val="20"/>
          <w:szCs w:val="20"/>
        </w:rPr>
        <w:t xml:space="preserve">yet </w:t>
      </w:r>
      <w:r w:rsidR="00EB7CF5">
        <w:rPr>
          <w:rFonts w:ascii="Arial" w:hAnsi="Arial" w:cs="Arial"/>
          <w:kern w:val="20"/>
          <w:sz w:val="20"/>
          <w:szCs w:val="20"/>
        </w:rPr>
        <w:t>they are significant</w:t>
      </w:r>
      <w:r w:rsidR="00CB1C4B">
        <w:rPr>
          <w:rFonts w:ascii="Arial" w:hAnsi="Arial" w:cs="Arial"/>
          <w:kern w:val="20"/>
          <w:sz w:val="20"/>
          <w:szCs w:val="20"/>
        </w:rPr>
        <w:t xml:space="preserve"> and should not be left out of</w:t>
      </w:r>
      <w:r w:rsidR="00BA7EAA">
        <w:rPr>
          <w:rFonts w:ascii="Arial" w:hAnsi="Arial" w:cs="Arial"/>
          <w:kern w:val="20"/>
          <w:sz w:val="20"/>
          <w:szCs w:val="20"/>
        </w:rPr>
        <w:t xml:space="preserve"> the report.</w:t>
      </w:r>
      <w:r w:rsidR="00B06BEC">
        <w:rPr>
          <w:rFonts w:ascii="Arial" w:hAnsi="Arial" w:cs="Arial"/>
          <w:kern w:val="20"/>
          <w:sz w:val="20"/>
          <w:szCs w:val="20"/>
        </w:rPr>
        <w:t xml:space="preserve">  </w:t>
      </w:r>
    </w:p>
    <w:sectPr w:rsidR="00F72C76" w:rsidRPr="000555D4" w:rsidSect="0078490F">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FD" w:rsidRDefault="00B057FD" w:rsidP="00C26C69">
      <w:r>
        <w:separator/>
      </w:r>
    </w:p>
  </w:endnote>
  <w:endnote w:type="continuationSeparator" w:id="0">
    <w:p w:rsidR="00B057FD" w:rsidRDefault="00B057FD"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C1" w:rsidRPr="0068396D" w:rsidRDefault="000155C1"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7F5969">
      <w:rPr>
        <w:rFonts w:ascii="Arial" w:hAnsi="Arial" w:cs="Arial"/>
        <w:noProof/>
        <w:sz w:val="16"/>
        <w:szCs w:val="16"/>
      </w:rPr>
      <w:t>12</w:t>
    </w:r>
    <w:r w:rsidRPr="0068396D">
      <w:rPr>
        <w:rFonts w:ascii="Arial" w:hAnsi="Arial" w:cs="Arial"/>
        <w:sz w:val="16"/>
        <w:szCs w:val="16"/>
      </w:rPr>
      <w:fldChar w:fldCharType="end"/>
    </w:r>
  </w:p>
  <w:p w:rsidR="000155C1" w:rsidRDefault="00015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FD" w:rsidRDefault="00B057FD" w:rsidP="00C26C69">
      <w:r>
        <w:separator/>
      </w:r>
    </w:p>
  </w:footnote>
  <w:footnote w:type="continuationSeparator" w:id="0">
    <w:p w:rsidR="00B057FD" w:rsidRDefault="00B057FD"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C1" w:rsidRPr="00993EB3" w:rsidRDefault="000155C1"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D77C2F"/>
    <w:multiLevelType w:val="hybridMultilevel"/>
    <w:tmpl w:val="BB9A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30FB1"/>
    <w:multiLevelType w:val="hybridMultilevel"/>
    <w:tmpl w:val="277873A4"/>
    <w:lvl w:ilvl="0" w:tplc="64B84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BB2EEE"/>
    <w:multiLevelType w:val="hybridMultilevel"/>
    <w:tmpl w:val="FDB8124E"/>
    <w:lvl w:ilvl="0" w:tplc="BA6E96A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19"/>
  </w:num>
  <w:num w:numId="3">
    <w:abstractNumId w:val="17"/>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5"/>
  </w:num>
  <w:num w:numId="8">
    <w:abstractNumId w:val="11"/>
  </w:num>
  <w:num w:numId="9">
    <w:abstractNumId w:val="26"/>
  </w:num>
  <w:num w:numId="10">
    <w:abstractNumId w:val="3"/>
  </w:num>
  <w:num w:numId="11">
    <w:abstractNumId w:val="16"/>
  </w:num>
  <w:num w:numId="12">
    <w:abstractNumId w:val="27"/>
  </w:num>
  <w:num w:numId="13">
    <w:abstractNumId w:val="1"/>
  </w:num>
  <w:num w:numId="14">
    <w:abstractNumId w:val="28"/>
  </w:num>
  <w:num w:numId="15">
    <w:abstractNumId w:val="21"/>
  </w:num>
  <w:num w:numId="16">
    <w:abstractNumId w:val="18"/>
  </w:num>
  <w:num w:numId="17">
    <w:abstractNumId w:val="20"/>
  </w:num>
  <w:num w:numId="18">
    <w:abstractNumId w:val="2"/>
  </w:num>
  <w:num w:numId="19">
    <w:abstractNumId w:val="13"/>
  </w:num>
  <w:num w:numId="20">
    <w:abstractNumId w:val="22"/>
  </w:num>
  <w:num w:numId="21">
    <w:abstractNumId w:val="15"/>
  </w:num>
  <w:num w:numId="22">
    <w:abstractNumId w:val="14"/>
  </w:num>
  <w:num w:numId="23">
    <w:abstractNumId w:val="6"/>
  </w:num>
  <w:num w:numId="24">
    <w:abstractNumId w:val="12"/>
  </w:num>
  <w:num w:numId="25">
    <w:abstractNumId w:val="9"/>
  </w:num>
  <w:num w:numId="26">
    <w:abstractNumId w:val="0"/>
  </w:num>
  <w:num w:numId="27">
    <w:abstractNumId w:val="8"/>
  </w:num>
  <w:num w:numId="28">
    <w:abstractNumId w:val="7"/>
  </w:num>
  <w:num w:numId="29">
    <w:abstractNumId w:val="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4E"/>
    <w:rsid w:val="00000E71"/>
    <w:rsid w:val="00010976"/>
    <w:rsid w:val="0001163B"/>
    <w:rsid w:val="00012702"/>
    <w:rsid w:val="000141E9"/>
    <w:rsid w:val="00014B07"/>
    <w:rsid w:val="000155C1"/>
    <w:rsid w:val="00017780"/>
    <w:rsid w:val="00024C8C"/>
    <w:rsid w:val="00024FA1"/>
    <w:rsid w:val="00026240"/>
    <w:rsid w:val="0003182F"/>
    <w:rsid w:val="000325F3"/>
    <w:rsid w:val="000348D4"/>
    <w:rsid w:val="00041FD8"/>
    <w:rsid w:val="00042FD0"/>
    <w:rsid w:val="00046C2B"/>
    <w:rsid w:val="000475A7"/>
    <w:rsid w:val="00054A1E"/>
    <w:rsid w:val="000555D4"/>
    <w:rsid w:val="00062677"/>
    <w:rsid w:val="00063022"/>
    <w:rsid w:val="00063C30"/>
    <w:rsid w:val="00082437"/>
    <w:rsid w:val="000851A7"/>
    <w:rsid w:val="000973FD"/>
    <w:rsid w:val="000A0F98"/>
    <w:rsid w:val="000A2C07"/>
    <w:rsid w:val="000A3E57"/>
    <w:rsid w:val="000B05DA"/>
    <w:rsid w:val="000C175F"/>
    <w:rsid w:val="000D27DF"/>
    <w:rsid w:val="000D2EB3"/>
    <w:rsid w:val="000D5234"/>
    <w:rsid w:val="000D5CF6"/>
    <w:rsid w:val="000D67D1"/>
    <w:rsid w:val="000D74A7"/>
    <w:rsid w:val="000E1A55"/>
    <w:rsid w:val="000F2352"/>
    <w:rsid w:val="00100066"/>
    <w:rsid w:val="001040BC"/>
    <w:rsid w:val="00104239"/>
    <w:rsid w:val="001048B4"/>
    <w:rsid w:val="001106A9"/>
    <w:rsid w:val="00111B67"/>
    <w:rsid w:val="00112B35"/>
    <w:rsid w:val="00113B0B"/>
    <w:rsid w:val="00122CC5"/>
    <w:rsid w:val="00125E5A"/>
    <w:rsid w:val="001308CE"/>
    <w:rsid w:val="00136B60"/>
    <w:rsid w:val="0014303D"/>
    <w:rsid w:val="00143A7F"/>
    <w:rsid w:val="00145860"/>
    <w:rsid w:val="00145DD8"/>
    <w:rsid w:val="00161319"/>
    <w:rsid w:val="001661E8"/>
    <w:rsid w:val="00185B36"/>
    <w:rsid w:val="00186A10"/>
    <w:rsid w:val="00190B90"/>
    <w:rsid w:val="00192C31"/>
    <w:rsid w:val="00192C69"/>
    <w:rsid w:val="001947F7"/>
    <w:rsid w:val="001A1ADF"/>
    <w:rsid w:val="001A54C2"/>
    <w:rsid w:val="001B4EBF"/>
    <w:rsid w:val="001C28F0"/>
    <w:rsid w:val="001C39A6"/>
    <w:rsid w:val="001C5A49"/>
    <w:rsid w:val="001D7EE6"/>
    <w:rsid w:val="001F2AE5"/>
    <w:rsid w:val="001F652E"/>
    <w:rsid w:val="0020175F"/>
    <w:rsid w:val="0020472F"/>
    <w:rsid w:val="002104AF"/>
    <w:rsid w:val="002400EA"/>
    <w:rsid w:val="0024579A"/>
    <w:rsid w:val="00247194"/>
    <w:rsid w:val="00247DA1"/>
    <w:rsid w:val="0025180A"/>
    <w:rsid w:val="00255A23"/>
    <w:rsid w:val="00255F97"/>
    <w:rsid w:val="00257CA9"/>
    <w:rsid w:val="002621A6"/>
    <w:rsid w:val="00263105"/>
    <w:rsid w:val="00263E07"/>
    <w:rsid w:val="002816EA"/>
    <w:rsid w:val="00283D0A"/>
    <w:rsid w:val="00291BCC"/>
    <w:rsid w:val="0029441B"/>
    <w:rsid w:val="002959A0"/>
    <w:rsid w:val="002A0D41"/>
    <w:rsid w:val="002A3C27"/>
    <w:rsid w:val="002A77C4"/>
    <w:rsid w:val="002B18F9"/>
    <w:rsid w:val="002B51E5"/>
    <w:rsid w:val="002C4500"/>
    <w:rsid w:val="002D0CDD"/>
    <w:rsid w:val="002E33AC"/>
    <w:rsid w:val="002F232F"/>
    <w:rsid w:val="002F4A2E"/>
    <w:rsid w:val="002F546C"/>
    <w:rsid w:val="003046E2"/>
    <w:rsid w:val="00311957"/>
    <w:rsid w:val="003141D5"/>
    <w:rsid w:val="0031441F"/>
    <w:rsid w:val="0032428D"/>
    <w:rsid w:val="003271A9"/>
    <w:rsid w:val="0033625A"/>
    <w:rsid w:val="00337360"/>
    <w:rsid w:val="003464B5"/>
    <w:rsid w:val="00355630"/>
    <w:rsid w:val="0035721E"/>
    <w:rsid w:val="00366A9D"/>
    <w:rsid w:val="0037113F"/>
    <w:rsid w:val="0038138D"/>
    <w:rsid w:val="00390CB7"/>
    <w:rsid w:val="003A4F63"/>
    <w:rsid w:val="003A6A76"/>
    <w:rsid w:val="003B0671"/>
    <w:rsid w:val="003B129E"/>
    <w:rsid w:val="003B656D"/>
    <w:rsid w:val="003C00AF"/>
    <w:rsid w:val="003C1269"/>
    <w:rsid w:val="003C6FEB"/>
    <w:rsid w:val="003D6225"/>
    <w:rsid w:val="003D746A"/>
    <w:rsid w:val="003D7DC6"/>
    <w:rsid w:val="003E010F"/>
    <w:rsid w:val="003F0E4C"/>
    <w:rsid w:val="003F27FD"/>
    <w:rsid w:val="003F3034"/>
    <w:rsid w:val="003F68F3"/>
    <w:rsid w:val="00413512"/>
    <w:rsid w:val="0041649E"/>
    <w:rsid w:val="004202B5"/>
    <w:rsid w:val="0042254F"/>
    <w:rsid w:val="00433237"/>
    <w:rsid w:val="00434B8D"/>
    <w:rsid w:val="00442841"/>
    <w:rsid w:val="00451469"/>
    <w:rsid w:val="004574E8"/>
    <w:rsid w:val="004648D2"/>
    <w:rsid w:val="00471CB4"/>
    <w:rsid w:val="00472864"/>
    <w:rsid w:val="00483A37"/>
    <w:rsid w:val="00483CAF"/>
    <w:rsid w:val="004844DA"/>
    <w:rsid w:val="004949BB"/>
    <w:rsid w:val="004A4648"/>
    <w:rsid w:val="004B1276"/>
    <w:rsid w:val="004B363F"/>
    <w:rsid w:val="004C1470"/>
    <w:rsid w:val="004D1E27"/>
    <w:rsid w:val="004D7876"/>
    <w:rsid w:val="004E17DE"/>
    <w:rsid w:val="004E324F"/>
    <w:rsid w:val="004F66B3"/>
    <w:rsid w:val="00506739"/>
    <w:rsid w:val="005174CB"/>
    <w:rsid w:val="00531424"/>
    <w:rsid w:val="00531614"/>
    <w:rsid w:val="00544E25"/>
    <w:rsid w:val="0054747F"/>
    <w:rsid w:val="00551447"/>
    <w:rsid w:val="005562A8"/>
    <w:rsid w:val="005635D6"/>
    <w:rsid w:val="005746BC"/>
    <w:rsid w:val="00576BC6"/>
    <w:rsid w:val="00577F61"/>
    <w:rsid w:val="00593486"/>
    <w:rsid w:val="005A390D"/>
    <w:rsid w:val="005B1C94"/>
    <w:rsid w:val="005B4785"/>
    <w:rsid w:val="005B583F"/>
    <w:rsid w:val="005B5B68"/>
    <w:rsid w:val="005C12D6"/>
    <w:rsid w:val="005C723C"/>
    <w:rsid w:val="005D6001"/>
    <w:rsid w:val="005F3F7D"/>
    <w:rsid w:val="00600157"/>
    <w:rsid w:val="006003E8"/>
    <w:rsid w:val="0061299E"/>
    <w:rsid w:val="006220D0"/>
    <w:rsid w:val="006271DA"/>
    <w:rsid w:val="00627F34"/>
    <w:rsid w:val="00633FB4"/>
    <w:rsid w:val="006410AD"/>
    <w:rsid w:val="006428DA"/>
    <w:rsid w:val="00655D01"/>
    <w:rsid w:val="0065701E"/>
    <w:rsid w:val="00663823"/>
    <w:rsid w:val="006741CC"/>
    <w:rsid w:val="00675A03"/>
    <w:rsid w:val="0068384E"/>
    <w:rsid w:val="0068396D"/>
    <w:rsid w:val="00687BCA"/>
    <w:rsid w:val="006910BF"/>
    <w:rsid w:val="00697678"/>
    <w:rsid w:val="006A3F55"/>
    <w:rsid w:val="006C021C"/>
    <w:rsid w:val="006C4AA1"/>
    <w:rsid w:val="006C5225"/>
    <w:rsid w:val="006D5D35"/>
    <w:rsid w:val="006F2C7A"/>
    <w:rsid w:val="0070154E"/>
    <w:rsid w:val="0070333A"/>
    <w:rsid w:val="00704023"/>
    <w:rsid w:val="007045D4"/>
    <w:rsid w:val="007172F0"/>
    <w:rsid w:val="00723059"/>
    <w:rsid w:val="007328B8"/>
    <w:rsid w:val="0073509C"/>
    <w:rsid w:val="007370AD"/>
    <w:rsid w:val="00740833"/>
    <w:rsid w:val="00741356"/>
    <w:rsid w:val="0074468F"/>
    <w:rsid w:val="007468D7"/>
    <w:rsid w:val="007474E5"/>
    <w:rsid w:val="0075432D"/>
    <w:rsid w:val="00757DEA"/>
    <w:rsid w:val="0076084D"/>
    <w:rsid w:val="00760D1E"/>
    <w:rsid w:val="00767A89"/>
    <w:rsid w:val="00771522"/>
    <w:rsid w:val="0077310C"/>
    <w:rsid w:val="00780C64"/>
    <w:rsid w:val="0078247E"/>
    <w:rsid w:val="0078490F"/>
    <w:rsid w:val="00784B96"/>
    <w:rsid w:val="0078794B"/>
    <w:rsid w:val="00792857"/>
    <w:rsid w:val="007937D4"/>
    <w:rsid w:val="007A0802"/>
    <w:rsid w:val="007A34E3"/>
    <w:rsid w:val="007A7621"/>
    <w:rsid w:val="007B1653"/>
    <w:rsid w:val="007B1E5C"/>
    <w:rsid w:val="007C2986"/>
    <w:rsid w:val="007D3314"/>
    <w:rsid w:val="007D3E31"/>
    <w:rsid w:val="007D3F92"/>
    <w:rsid w:val="007D6603"/>
    <w:rsid w:val="007E275F"/>
    <w:rsid w:val="007E2FF4"/>
    <w:rsid w:val="007E6804"/>
    <w:rsid w:val="007F4929"/>
    <w:rsid w:val="007F4C75"/>
    <w:rsid w:val="007F5969"/>
    <w:rsid w:val="0080350C"/>
    <w:rsid w:val="00804388"/>
    <w:rsid w:val="00805F92"/>
    <w:rsid w:val="00812DD2"/>
    <w:rsid w:val="00823E81"/>
    <w:rsid w:val="00824321"/>
    <w:rsid w:val="00826629"/>
    <w:rsid w:val="00826F18"/>
    <w:rsid w:val="00827DE6"/>
    <w:rsid w:val="00832E62"/>
    <w:rsid w:val="00833975"/>
    <w:rsid w:val="00834EF2"/>
    <w:rsid w:val="00835AC9"/>
    <w:rsid w:val="008368DE"/>
    <w:rsid w:val="0083752D"/>
    <w:rsid w:val="0084273E"/>
    <w:rsid w:val="0084707F"/>
    <w:rsid w:val="00857AE9"/>
    <w:rsid w:val="008626EB"/>
    <w:rsid w:val="008668F2"/>
    <w:rsid w:val="008806D5"/>
    <w:rsid w:val="00885376"/>
    <w:rsid w:val="008857B7"/>
    <w:rsid w:val="00887DF3"/>
    <w:rsid w:val="008966DE"/>
    <w:rsid w:val="008C4E17"/>
    <w:rsid w:val="008E2288"/>
    <w:rsid w:val="008E465F"/>
    <w:rsid w:val="008F074A"/>
    <w:rsid w:val="008F208A"/>
    <w:rsid w:val="008F382B"/>
    <w:rsid w:val="008F53DB"/>
    <w:rsid w:val="009062BB"/>
    <w:rsid w:val="00907372"/>
    <w:rsid w:val="00916651"/>
    <w:rsid w:val="0092035D"/>
    <w:rsid w:val="0092106A"/>
    <w:rsid w:val="009250F9"/>
    <w:rsid w:val="009278D1"/>
    <w:rsid w:val="00933B62"/>
    <w:rsid w:val="00933FC9"/>
    <w:rsid w:val="009374FE"/>
    <w:rsid w:val="0094655B"/>
    <w:rsid w:val="0095197E"/>
    <w:rsid w:val="00954221"/>
    <w:rsid w:val="0095667A"/>
    <w:rsid w:val="009605C0"/>
    <w:rsid w:val="009661A3"/>
    <w:rsid w:val="00970A90"/>
    <w:rsid w:val="009832A2"/>
    <w:rsid w:val="009847F7"/>
    <w:rsid w:val="00991C3A"/>
    <w:rsid w:val="00993EB3"/>
    <w:rsid w:val="009A3859"/>
    <w:rsid w:val="009A3A2C"/>
    <w:rsid w:val="009B0329"/>
    <w:rsid w:val="009B19A5"/>
    <w:rsid w:val="009B1DBF"/>
    <w:rsid w:val="009B2672"/>
    <w:rsid w:val="009B3762"/>
    <w:rsid w:val="009B4F2E"/>
    <w:rsid w:val="009C02CD"/>
    <w:rsid w:val="009C2B29"/>
    <w:rsid w:val="009C431F"/>
    <w:rsid w:val="009E0F72"/>
    <w:rsid w:val="009E14CE"/>
    <w:rsid w:val="009F3270"/>
    <w:rsid w:val="00A00155"/>
    <w:rsid w:val="00A00329"/>
    <w:rsid w:val="00A04FC8"/>
    <w:rsid w:val="00A11415"/>
    <w:rsid w:val="00A11917"/>
    <w:rsid w:val="00A11CE8"/>
    <w:rsid w:val="00A20677"/>
    <w:rsid w:val="00A247B4"/>
    <w:rsid w:val="00A24F86"/>
    <w:rsid w:val="00A30035"/>
    <w:rsid w:val="00A3151A"/>
    <w:rsid w:val="00A31D57"/>
    <w:rsid w:val="00A50BE6"/>
    <w:rsid w:val="00A70BF7"/>
    <w:rsid w:val="00A73E47"/>
    <w:rsid w:val="00A75749"/>
    <w:rsid w:val="00A856B3"/>
    <w:rsid w:val="00A958EF"/>
    <w:rsid w:val="00A96446"/>
    <w:rsid w:val="00AA0122"/>
    <w:rsid w:val="00AA10B4"/>
    <w:rsid w:val="00AB5778"/>
    <w:rsid w:val="00AB59BD"/>
    <w:rsid w:val="00AC36FA"/>
    <w:rsid w:val="00AC70CC"/>
    <w:rsid w:val="00AD7A1A"/>
    <w:rsid w:val="00AE167C"/>
    <w:rsid w:val="00AE5C94"/>
    <w:rsid w:val="00AE7345"/>
    <w:rsid w:val="00B04A26"/>
    <w:rsid w:val="00B057FD"/>
    <w:rsid w:val="00B06BEC"/>
    <w:rsid w:val="00B07E14"/>
    <w:rsid w:val="00B23944"/>
    <w:rsid w:val="00B305A2"/>
    <w:rsid w:val="00B4103E"/>
    <w:rsid w:val="00B46476"/>
    <w:rsid w:val="00B50C92"/>
    <w:rsid w:val="00B5128D"/>
    <w:rsid w:val="00B521A7"/>
    <w:rsid w:val="00B532C0"/>
    <w:rsid w:val="00B626AE"/>
    <w:rsid w:val="00B64D20"/>
    <w:rsid w:val="00B6597C"/>
    <w:rsid w:val="00B66C2A"/>
    <w:rsid w:val="00B6781E"/>
    <w:rsid w:val="00B70857"/>
    <w:rsid w:val="00B81723"/>
    <w:rsid w:val="00B81E75"/>
    <w:rsid w:val="00B86263"/>
    <w:rsid w:val="00B92AD4"/>
    <w:rsid w:val="00B94F18"/>
    <w:rsid w:val="00BA7EAA"/>
    <w:rsid w:val="00BB3585"/>
    <w:rsid w:val="00BC308E"/>
    <w:rsid w:val="00BC359C"/>
    <w:rsid w:val="00BC39EA"/>
    <w:rsid w:val="00BC3FDE"/>
    <w:rsid w:val="00BD043E"/>
    <w:rsid w:val="00BD7A83"/>
    <w:rsid w:val="00BE5E8B"/>
    <w:rsid w:val="00BE6D29"/>
    <w:rsid w:val="00BF1AA5"/>
    <w:rsid w:val="00BF283E"/>
    <w:rsid w:val="00BF3C52"/>
    <w:rsid w:val="00C11D36"/>
    <w:rsid w:val="00C25742"/>
    <w:rsid w:val="00C26C69"/>
    <w:rsid w:val="00C33B65"/>
    <w:rsid w:val="00C36F41"/>
    <w:rsid w:val="00C409E9"/>
    <w:rsid w:val="00C4122F"/>
    <w:rsid w:val="00C5222E"/>
    <w:rsid w:val="00C5435C"/>
    <w:rsid w:val="00C54C24"/>
    <w:rsid w:val="00C624EB"/>
    <w:rsid w:val="00C64FC4"/>
    <w:rsid w:val="00C70BE5"/>
    <w:rsid w:val="00C7705B"/>
    <w:rsid w:val="00C80299"/>
    <w:rsid w:val="00C95A62"/>
    <w:rsid w:val="00CA029A"/>
    <w:rsid w:val="00CA4C7A"/>
    <w:rsid w:val="00CA670D"/>
    <w:rsid w:val="00CB1C4B"/>
    <w:rsid w:val="00CB72E4"/>
    <w:rsid w:val="00CB7F8F"/>
    <w:rsid w:val="00CC0EBA"/>
    <w:rsid w:val="00CD7495"/>
    <w:rsid w:val="00CE03B3"/>
    <w:rsid w:val="00CE2347"/>
    <w:rsid w:val="00D04272"/>
    <w:rsid w:val="00D06756"/>
    <w:rsid w:val="00D1330B"/>
    <w:rsid w:val="00D171BB"/>
    <w:rsid w:val="00D31510"/>
    <w:rsid w:val="00D321E2"/>
    <w:rsid w:val="00D37C93"/>
    <w:rsid w:val="00D42809"/>
    <w:rsid w:val="00D522C7"/>
    <w:rsid w:val="00D52D15"/>
    <w:rsid w:val="00D53EF8"/>
    <w:rsid w:val="00D5523D"/>
    <w:rsid w:val="00D62CCD"/>
    <w:rsid w:val="00D673A5"/>
    <w:rsid w:val="00D742F1"/>
    <w:rsid w:val="00D747BB"/>
    <w:rsid w:val="00D75C28"/>
    <w:rsid w:val="00D767C6"/>
    <w:rsid w:val="00D77BA6"/>
    <w:rsid w:val="00D932FB"/>
    <w:rsid w:val="00D96421"/>
    <w:rsid w:val="00DA4E9F"/>
    <w:rsid w:val="00DB2657"/>
    <w:rsid w:val="00DB4CCA"/>
    <w:rsid w:val="00DB4ECF"/>
    <w:rsid w:val="00DB6DB5"/>
    <w:rsid w:val="00DC5347"/>
    <w:rsid w:val="00DC6EEA"/>
    <w:rsid w:val="00DD2EB2"/>
    <w:rsid w:val="00DD543F"/>
    <w:rsid w:val="00DE0FB3"/>
    <w:rsid w:val="00DF3E75"/>
    <w:rsid w:val="00DF5874"/>
    <w:rsid w:val="00DF7A05"/>
    <w:rsid w:val="00E161EB"/>
    <w:rsid w:val="00E253F7"/>
    <w:rsid w:val="00E30658"/>
    <w:rsid w:val="00E33AFB"/>
    <w:rsid w:val="00E41686"/>
    <w:rsid w:val="00E41D04"/>
    <w:rsid w:val="00E430AF"/>
    <w:rsid w:val="00E47CC9"/>
    <w:rsid w:val="00E71C9C"/>
    <w:rsid w:val="00E81CB7"/>
    <w:rsid w:val="00E95196"/>
    <w:rsid w:val="00EB3DD8"/>
    <w:rsid w:val="00EB6E7D"/>
    <w:rsid w:val="00EB7CF5"/>
    <w:rsid w:val="00EC448A"/>
    <w:rsid w:val="00ED03B0"/>
    <w:rsid w:val="00ED1BCD"/>
    <w:rsid w:val="00ED2CFB"/>
    <w:rsid w:val="00ED41A7"/>
    <w:rsid w:val="00ED4B24"/>
    <w:rsid w:val="00ED4CDF"/>
    <w:rsid w:val="00EE718C"/>
    <w:rsid w:val="00EE7798"/>
    <w:rsid w:val="00EF4F12"/>
    <w:rsid w:val="00EF65A0"/>
    <w:rsid w:val="00F0780E"/>
    <w:rsid w:val="00F10944"/>
    <w:rsid w:val="00F133F7"/>
    <w:rsid w:val="00F1653B"/>
    <w:rsid w:val="00F1657A"/>
    <w:rsid w:val="00F2208E"/>
    <w:rsid w:val="00F220E0"/>
    <w:rsid w:val="00F3464A"/>
    <w:rsid w:val="00F4045F"/>
    <w:rsid w:val="00F4745B"/>
    <w:rsid w:val="00F54125"/>
    <w:rsid w:val="00F60193"/>
    <w:rsid w:val="00F617BA"/>
    <w:rsid w:val="00F63A7F"/>
    <w:rsid w:val="00F67005"/>
    <w:rsid w:val="00F72C76"/>
    <w:rsid w:val="00F75F7E"/>
    <w:rsid w:val="00F81820"/>
    <w:rsid w:val="00F9736E"/>
    <w:rsid w:val="00F9749B"/>
    <w:rsid w:val="00FA1A98"/>
    <w:rsid w:val="00FB68D1"/>
    <w:rsid w:val="00FD3C66"/>
    <w:rsid w:val="00FE0AD8"/>
    <w:rsid w:val="00FE2149"/>
    <w:rsid w:val="00FF1458"/>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 w:id="809134520">
      <w:bodyDiv w:val="1"/>
      <w:marLeft w:val="0"/>
      <w:marRight w:val="0"/>
      <w:marTop w:val="0"/>
      <w:marBottom w:val="0"/>
      <w:divBdr>
        <w:top w:val="none" w:sz="0" w:space="0" w:color="auto"/>
        <w:left w:val="none" w:sz="0" w:space="0" w:color="auto"/>
        <w:bottom w:val="none" w:sz="0" w:space="0" w:color="auto"/>
        <w:right w:val="none" w:sz="0" w:space="0" w:color="auto"/>
      </w:divBdr>
    </w:div>
    <w:div w:id="1239558170">
      <w:bodyDiv w:val="1"/>
      <w:marLeft w:val="0"/>
      <w:marRight w:val="0"/>
      <w:marTop w:val="0"/>
      <w:marBottom w:val="0"/>
      <w:divBdr>
        <w:top w:val="none" w:sz="0" w:space="0" w:color="auto"/>
        <w:left w:val="none" w:sz="0" w:space="0" w:color="auto"/>
        <w:bottom w:val="none" w:sz="0" w:space="0" w:color="auto"/>
        <w:right w:val="none" w:sz="0" w:space="0" w:color="auto"/>
      </w:divBdr>
    </w:div>
    <w:div w:id="1614169742">
      <w:bodyDiv w:val="1"/>
      <w:marLeft w:val="0"/>
      <w:marRight w:val="0"/>
      <w:marTop w:val="0"/>
      <w:marBottom w:val="0"/>
      <w:divBdr>
        <w:top w:val="none" w:sz="0" w:space="0" w:color="auto"/>
        <w:left w:val="none" w:sz="0" w:space="0" w:color="auto"/>
        <w:bottom w:val="none" w:sz="0" w:space="0" w:color="auto"/>
        <w:right w:val="none" w:sz="0" w:space="0" w:color="auto"/>
      </w:divBdr>
    </w:div>
    <w:div w:id="196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ssessment\Assessment%20Forms\Student%20Learning%20Reports\SLR%20Degree%20Progra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17A1CF0E794B5194BD2E32F9299133"/>
        <w:category>
          <w:name w:val="General"/>
          <w:gallery w:val="placeholder"/>
        </w:category>
        <w:types>
          <w:type w:val="bbPlcHdr"/>
        </w:types>
        <w:behaviors>
          <w:behavior w:val="content"/>
        </w:behaviors>
        <w:guid w:val="{972EE51A-0DB6-4B06-AE9B-C7843230AC3B}"/>
      </w:docPartPr>
      <w:docPartBody>
        <w:p w:rsidR="00FE4E73" w:rsidRDefault="001E2918">
          <w:pPr>
            <w:pStyle w:val="C917A1CF0E794B5194BD2E32F9299133"/>
          </w:pPr>
          <w:r w:rsidRPr="00374EC3">
            <w:rPr>
              <w:rStyle w:val="PlaceholderText"/>
            </w:rPr>
            <w:t>Click here to enter text.</w:t>
          </w:r>
        </w:p>
      </w:docPartBody>
    </w:docPart>
    <w:docPart>
      <w:docPartPr>
        <w:name w:val="CA191D8F59BD4991915E63DCC9C5FC51"/>
        <w:category>
          <w:name w:val="General"/>
          <w:gallery w:val="placeholder"/>
        </w:category>
        <w:types>
          <w:type w:val="bbPlcHdr"/>
        </w:types>
        <w:behaviors>
          <w:behavior w:val="content"/>
        </w:behaviors>
        <w:guid w:val="{C1F315DD-91F0-421B-BEAA-5416A09DE001}"/>
      </w:docPartPr>
      <w:docPartBody>
        <w:p w:rsidR="00FE4E73" w:rsidRDefault="001E2918">
          <w:pPr>
            <w:pStyle w:val="CA191D8F59BD4991915E63DCC9C5FC51"/>
          </w:pPr>
          <w:r w:rsidRPr="009A3859">
            <w:rPr>
              <w:rStyle w:val="PlaceholderText"/>
              <w:rFonts w:ascii="Arial" w:hAnsi="Arial" w:cs="Arial"/>
              <w:b/>
              <w:i/>
              <w:color w:val="FF0000"/>
            </w:rPr>
            <w:t>Click here to enter text.</w:t>
          </w:r>
        </w:p>
      </w:docPartBody>
    </w:docPart>
    <w:docPart>
      <w:docPartPr>
        <w:name w:val="C77E1BC06823478B96D7EDC2C1249D29"/>
        <w:category>
          <w:name w:val="General"/>
          <w:gallery w:val="placeholder"/>
        </w:category>
        <w:types>
          <w:type w:val="bbPlcHdr"/>
        </w:types>
        <w:behaviors>
          <w:behavior w:val="content"/>
        </w:behaviors>
        <w:guid w:val="{54D9FCF7-E175-4B6E-BD30-9DD98504E288}"/>
      </w:docPartPr>
      <w:docPartBody>
        <w:p w:rsidR="00FE4E73" w:rsidRDefault="001E2918">
          <w:pPr>
            <w:pStyle w:val="C77E1BC06823478B96D7EDC2C1249D29"/>
          </w:pPr>
          <w:r w:rsidRPr="000555D4">
            <w:rPr>
              <w:rStyle w:val="PlaceholderText"/>
              <w:rFonts w:ascii="Arial" w:eastAsia="Calibri" w:hAnsi="Arial" w:cs="Arial"/>
              <w:b/>
              <w:i/>
              <w:color w:val="FF0000"/>
              <w:kern w:val="20"/>
              <w:sz w:val="20"/>
              <w:szCs w:val="20"/>
            </w:rPr>
            <w:t>Click here to enter text.</w:t>
          </w:r>
        </w:p>
      </w:docPartBody>
    </w:docPart>
    <w:docPart>
      <w:docPartPr>
        <w:name w:val="6BC3FC02791E40579BD89835EA27CFF4"/>
        <w:category>
          <w:name w:val="General"/>
          <w:gallery w:val="placeholder"/>
        </w:category>
        <w:types>
          <w:type w:val="bbPlcHdr"/>
        </w:types>
        <w:behaviors>
          <w:behavior w:val="content"/>
        </w:behaviors>
        <w:guid w:val="{BEC01B37-4F74-42C7-BC58-1FB06A611FD7}"/>
      </w:docPartPr>
      <w:docPartBody>
        <w:p w:rsidR="00FE4E73" w:rsidRDefault="001E2918">
          <w:pPr>
            <w:pStyle w:val="6BC3FC02791E40579BD89835EA27CFF4"/>
          </w:pPr>
          <w:r w:rsidRPr="000555D4">
            <w:rPr>
              <w:rStyle w:val="PlaceholderText"/>
              <w:rFonts w:ascii="Arial" w:eastAsia="Calibri" w:hAnsi="Arial" w:cs="Arial"/>
              <w:b/>
              <w:i/>
              <w:color w:val="FF0000"/>
              <w:kern w:val="20"/>
              <w:sz w:val="20"/>
              <w:szCs w:val="20"/>
            </w:rPr>
            <w:t>Click here to enter text.</w:t>
          </w:r>
        </w:p>
      </w:docPartBody>
    </w:docPart>
    <w:docPart>
      <w:docPartPr>
        <w:name w:val="2A2E5D6A9381486BB266862D60E86E04"/>
        <w:category>
          <w:name w:val="General"/>
          <w:gallery w:val="placeholder"/>
        </w:category>
        <w:types>
          <w:type w:val="bbPlcHdr"/>
        </w:types>
        <w:behaviors>
          <w:behavior w:val="content"/>
        </w:behaviors>
        <w:guid w:val="{6B5FADA7-D2C4-494C-98A5-5BD55C95884E}"/>
      </w:docPartPr>
      <w:docPartBody>
        <w:p w:rsidR="00FE4E73" w:rsidRDefault="001E2918">
          <w:pPr>
            <w:pStyle w:val="2A2E5D6A9381486BB266862D60E86E04"/>
          </w:pPr>
          <w:r w:rsidRPr="00143A7F">
            <w:rPr>
              <w:rStyle w:val="PlaceholderText"/>
              <w:rFonts w:ascii="Arial" w:hAnsi="Arial" w:cs="Arial"/>
              <w:b/>
              <w:i/>
              <w:color w:val="FF0000"/>
              <w:sz w:val="20"/>
              <w:szCs w:val="20"/>
            </w:rPr>
            <w:t>Click here to enter text.</w:t>
          </w:r>
        </w:p>
      </w:docPartBody>
    </w:docPart>
    <w:docPart>
      <w:docPartPr>
        <w:name w:val="B1552EB55CCF4523B6C7C528045F8C62"/>
        <w:category>
          <w:name w:val="General"/>
          <w:gallery w:val="placeholder"/>
        </w:category>
        <w:types>
          <w:type w:val="bbPlcHdr"/>
        </w:types>
        <w:behaviors>
          <w:behavior w:val="content"/>
        </w:behaviors>
        <w:guid w:val="{D3875F44-0BFF-4528-B7AB-2C478FF651B4}"/>
      </w:docPartPr>
      <w:docPartBody>
        <w:p w:rsidR="00FE4E73" w:rsidRDefault="001E2918">
          <w:pPr>
            <w:pStyle w:val="B1552EB55CCF4523B6C7C528045F8C62"/>
          </w:pPr>
          <w:r w:rsidRPr="00143A7F">
            <w:rPr>
              <w:rStyle w:val="PlaceholderText"/>
              <w:rFonts w:ascii="Arial" w:hAnsi="Arial" w:cs="Arial"/>
              <w:b/>
              <w:i/>
              <w:color w:val="FF0000"/>
              <w:sz w:val="20"/>
              <w:szCs w:val="20"/>
            </w:rPr>
            <w:t>Click here to enter text.</w:t>
          </w:r>
        </w:p>
      </w:docPartBody>
    </w:docPart>
    <w:docPart>
      <w:docPartPr>
        <w:name w:val="BB5FEA4B0B73459D87532AF9E1B110EB"/>
        <w:category>
          <w:name w:val="General"/>
          <w:gallery w:val="placeholder"/>
        </w:category>
        <w:types>
          <w:type w:val="bbPlcHdr"/>
        </w:types>
        <w:behaviors>
          <w:behavior w:val="content"/>
        </w:behaviors>
        <w:guid w:val="{17264B8E-E4C5-43ED-B277-6FF41717E546}"/>
      </w:docPartPr>
      <w:docPartBody>
        <w:p w:rsidR="00FE4E73" w:rsidRDefault="001E2918">
          <w:pPr>
            <w:pStyle w:val="BB5FEA4B0B73459D87532AF9E1B110EB"/>
          </w:pPr>
          <w:r w:rsidRPr="00143A7F">
            <w:rPr>
              <w:rStyle w:val="PlaceholderText"/>
              <w:rFonts w:ascii="Arial" w:hAnsi="Arial" w:cs="Arial"/>
              <w:b/>
              <w:i/>
              <w:color w:val="FF0000"/>
              <w:sz w:val="20"/>
              <w:szCs w:val="20"/>
            </w:rPr>
            <w:t>Click here to enter text.</w:t>
          </w:r>
        </w:p>
      </w:docPartBody>
    </w:docPart>
    <w:docPart>
      <w:docPartPr>
        <w:name w:val="2A2EF9AB643A43849063CF79100D71D3"/>
        <w:category>
          <w:name w:val="General"/>
          <w:gallery w:val="placeholder"/>
        </w:category>
        <w:types>
          <w:type w:val="bbPlcHdr"/>
        </w:types>
        <w:behaviors>
          <w:behavior w:val="content"/>
        </w:behaviors>
        <w:guid w:val="{1B2B8C61-934C-4EAC-9E80-72220D81697B}"/>
      </w:docPartPr>
      <w:docPartBody>
        <w:p w:rsidR="00FE4E73" w:rsidRDefault="001E2918">
          <w:pPr>
            <w:pStyle w:val="2A2EF9AB643A43849063CF79100D71D3"/>
          </w:pPr>
          <w:r w:rsidRPr="00374EC3">
            <w:rPr>
              <w:rStyle w:val="PlaceholderText"/>
            </w:rPr>
            <w:t>Click here to enter text.</w:t>
          </w:r>
        </w:p>
      </w:docPartBody>
    </w:docPart>
    <w:docPart>
      <w:docPartPr>
        <w:name w:val="0165D7ADD0DB43B6B575C54964695649"/>
        <w:category>
          <w:name w:val="General"/>
          <w:gallery w:val="placeholder"/>
        </w:category>
        <w:types>
          <w:type w:val="bbPlcHdr"/>
        </w:types>
        <w:behaviors>
          <w:behavior w:val="content"/>
        </w:behaviors>
        <w:guid w:val="{37984D03-D2FB-42D1-A952-3049BA34D300}"/>
      </w:docPartPr>
      <w:docPartBody>
        <w:p w:rsidR="00FE4E73" w:rsidRDefault="001E2918">
          <w:pPr>
            <w:pStyle w:val="0165D7ADD0DB43B6B575C54964695649"/>
          </w:pPr>
          <w:r w:rsidRPr="002621A6">
            <w:rPr>
              <w:rStyle w:val="PlaceholderText"/>
              <w:rFonts w:ascii="Arial" w:hAnsi="Arial" w:cs="Arial"/>
              <w:b/>
              <w:i/>
              <w:color w:val="FF0000"/>
              <w:sz w:val="20"/>
              <w:szCs w:val="20"/>
            </w:rPr>
            <w:t>Click here to enter text.</w:t>
          </w:r>
        </w:p>
      </w:docPartBody>
    </w:docPart>
    <w:docPart>
      <w:docPartPr>
        <w:name w:val="BEAAA6A79058443CA3C90051BA9F9E93"/>
        <w:category>
          <w:name w:val="General"/>
          <w:gallery w:val="placeholder"/>
        </w:category>
        <w:types>
          <w:type w:val="bbPlcHdr"/>
        </w:types>
        <w:behaviors>
          <w:behavior w:val="content"/>
        </w:behaviors>
        <w:guid w:val="{E230C137-6FA5-4DD9-892C-4F53F706260C}"/>
      </w:docPartPr>
      <w:docPartBody>
        <w:p w:rsidR="00000000" w:rsidRDefault="0090044C" w:rsidP="0090044C">
          <w:pPr>
            <w:pStyle w:val="BEAAA6A79058443CA3C90051BA9F9E93"/>
          </w:pPr>
          <w:r w:rsidRPr="00143A7F">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18"/>
    <w:rsid w:val="001A501B"/>
    <w:rsid w:val="001E2918"/>
    <w:rsid w:val="0090044C"/>
    <w:rsid w:val="00FE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44C"/>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 w:type="paragraph" w:customStyle="1" w:styleId="BEAAA6A79058443CA3C90051BA9F9E93">
    <w:name w:val="BEAAA6A79058443CA3C90051BA9F9E93"/>
    <w:rsid w:val="009004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44C"/>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 w:type="paragraph" w:customStyle="1" w:styleId="BEAAA6A79058443CA3C90051BA9F9E93">
    <w:name w:val="BEAAA6A79058443CA3C90051BA9F9E93"/>
    <w:rsid w:val="00900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0B1D-64B8-46C1-9B09-2B523705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 Degree Program</Template>
  <TotalTime>23</TotalTime>
  <Pages>1</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33474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Roy Gardner</dc:creator>
  <cp:lastModifiedBy>Roy Gardner</cp:lastModifiedBy>
  <cp:revision>5</cp:revision>
  <cp:lastPrinted>2012-09-09T22:42:00Z</cp:lastPrinted>
  <dcterms:created xsi:type="dcterms:W3CDTF">2013-12-20T00:30:00Z</dcterms:created>
  <dcterms:modified xsi:type="dcterms:W3CDTF">2013-12-20T00:52:00Z</dcterms:modified>
</cp:coreProperties>
</file>