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Default="007678F2" w:rsidP="007908B4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777EE5">
              <w:rPr>
                <w:rFonts w:ascii="Calibri" w:hAnsi="Calibri"/>
                <w:b/>
                <w:snapToGrid w:val="0"/>
                <w:color w:val="000000"/>
              </w:rPr>
              <w:t xml:space="preserve">Unit Name:  </w:t>
            </w:r>
            <w:r w:rsidR="007908B4">
              <w:rPr>
                <w:rFonts w:ascii="Calibri" w:hAnsi="Calibri"/>
                <w:b/>
                <w:snapToGrid w:val="0"/>
                <w:color w:val="000000"/>
              </w:rPr>
              <w:t>Student Health Center</w:t>
            </w: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7908B4" w:rsidRPr="007908B4" w:rsidRDefault="007908B4" w:rsidP="007908B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7908B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Our Mission is to promote student success by compassionately providing excellent health care that is convenient and cost effective.</w:t>
            </w: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7908B4">
              <w:rPr>
                <w:rFonts w:ascii="Arial Narrow" w:hAnsi="Arial Narrow" w:cstheme="majorHAnsi"/>
                <w:b/>
                <w:sz w:val="20"/>
                <w:szCs w:val="20"/>
              </w:rPr>
              <w:t>4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7908B4">
              <w:rPr>
                <w:rFonts w:ascii="Arial Narrow" w:hAnsi="Arial Narrow" w:cstheme="majorHAnsi"/>
                <w:b/>
                <w:sz w:val="20"/>
                <w:szCs w:val="20"/>
              </w:rPr>
              <w:t>Leverage Resources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7908B4">
              <w:rPr>
                <w:rFonts w:ascii="Arial Narrow" w:hAnsi="Arial Narrow" w:cstheme="majorHAnsi"/>
                <w:b/>
                <w:sz w:val="20"/>
                <w:szCs w:val="20"/>
              </w:rPr>
              <w:t>4.1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7908B4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133F73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F76736">
              <w:rPr>
                <w:rFonts w:ascii="Calibri" w:eastAsia="Times New Roman" w:hAnsi="Calibri" w:cs="Arial"/>
                <w:b/>
                <w:sz w:val="20"/>
                <w:szCs w:val="20"/>
              </w:rPr>
              <w:t>1.2  Strengthen curricular and co-curricular programs to enrich the overall student learning experience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Data comparison from 2014-2015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Number of provider hours will be increased from 12-16 hours per week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Student health center will be able to service more students with expanded hours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0B21C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Due to budget constraints, we were unable to fund increased hours with our physician.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0B21C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Not met </w:t>
            </w:r>
          </w:p>
        </w:tc>
      </w:tr>
      <w:tr w:rsidR="00855B9C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181036" w:rsidRDefault="007908B4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F76736">
              <w:rPr>
                <w:rFonts w:ascii="Calibri" w:eastAsia="Times New Roman" w:hAnsi="Calibri" w:cs="Arial"/>
                <w:b/>
                <w:sz w:val="20"/>
                <w:szCs w:val="20"/>
              </w:rPr>
              <w:t>1.2  Strengthen curricular and co-curricular programs to enrich the overall student learning experience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Data comparison from 2014-2015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7908B4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health fee will be increased to off- set costs of student health center.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908B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Expanded services provided by physicians will be covered by a health fee in 2014-2015 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40246E" w:rsidP="008F3CB2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Health Fee </w:t>
            </w:r>
            <w:r w:rsidR="008F3CB2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was not increased this fiscal year.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40246E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Not met</w:t>
            </w: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proofErr w:type="gramStart"/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</w:t>
      </w:r>
      <w:proofErr w:type="gramEnd"/>
      <w:r>
        <w:rPr>
          <w:rFonts w:ascii="Arial Narrow" w:hAnsi="Arial Narrow"/>
          <w:sz w:val="20"/>
          <w:szCs w:val="20"/>
        </w:rPr>
        <w:t xml:space="preserve"> include the following: Completed, Ongoing, In Progress, Rescheduled for next year, Action/Activity withdrawn, or Other. If </w:t>
      </w:r>
      <w:proofErr w:type="gramStart"/>
      <w:r>
        <w:rPr>
          <w:rFonts w:ascii="Arial Narrow" w:hAnsi="Arial Narrow"/>
          <w:sz w:val="20"/>
          <w:szCs w:val="20"/>
        </w:rPr>
        <w:t>Other</w:t>
      </w:r>
      <w:proofErr w:type="gramEnd"/>
      <w:r>
        <w:rPr>
          <w:rFonts w:ascii="Arial Narrow" w:hAnsi="Arial Narrow"/>
          <w:sz w:val="20"/>
          <w:szCs w:val="20"/>
        </w:rPr>
        <w:t xml:space="preserve">, please briefly describe whether the action or activity is completed, will continue, or has been modified for the coming year. </w:t>
      </w:r>
    </w:p>
    <w:p w:rsidR="00844358" w:rsidRPr="001E30E6" w:rsidRDefault="00844358" w:rsidP="001E30E6">
      <w:pPr>
        <w:pStyle w:val="ListParagraph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1E30E6"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757426">
        <w:rPr>
          <w:rFonts w:ascii="Arial Narrow" w:hAnsi="Arial Narrow"/>
          <w:b/>
          <w:sz w:val="28"/>
          <w:szCs w:val="28"/>
        </w:rPr>
        <w:t>2014-2015</w:t>
      </w:r>
    </w:p>
    <w:p w:rsidR="00844358" w:rsidRPr="00844358" w:rsidRDefault="00492630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Year </w:t>
      </w:r>
      <w:r>
        <w:rPr>
          <w:rFonts w:ascii="Arial Narrow" w:hAnsi="Arial Narrow"/>
          <w:b/>
          <w:sz w:val="20"/>
          <w:szCs w:val="20"/>
        </w:rPr>
        <w:br/>
      </w:r>
      <w:proofErr w:type="spellStart"/>
      <w:r>
        <w:rPr>
          <w:rFonts w:ascii="Arial Narrow" w:hAnsi="Arial Narrow"/>
          <w:b/>
          <w:sz w:val="20"/>
          <w:szCs w:val="20"/>
        </w:rPr>
        <w:t>Year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Five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492630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June 2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492630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June 1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 w:rsid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Action for </w:t>
            </w:r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2014-2015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181036" w:rsidRDefault="001324E3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B21C7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246E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08B4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8F3CB2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54BB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1C17-2B2E-49FE-9861-1F1F7D8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Lisa Martin</cp:lastModifiedBy>
  <cp:revision>3</cp:revision>
  <cp:lastPrinted>2011-01-05T15:23:00Z</cp:lastPrinted>
  <dcterms:created xsi:type="dcterms:W3CDTF">2015-04-03T19:54:00Z</dcterms:created>
  <dcterms:modified xsi:type="dcterms:W3CDTF">2015-04-21T21:00:00Z</dcterms:modified>
  <cp:category>Unit Plan</cp:category>
</cp:coreProperties>
</file>